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4A0" w:firstRow="1" w:lastRow="0" w:firstColumn="1" w:lastColumn="0" w:noHBand="0" w:noVBand="1"/>
      </w:tblPr>
      <w:tblGrid>
        <w:gridCol w:w="3888"/>
        <w:gridCol w:w="1080"/>
        <w:gridCol w:w="4500"/>
      </w:tblGrid>
      <w:tr w:rsidR="003000E2" w:rsidRPr="003000E2" w:rsidTr="003000E2">
        <w:trPr>
          <w:trHeight w:val="2542"/>
        </w:trPr>
        <w:tc>
          <w:tcPr>
            <w:tcW w:w="3888" w:type="dxa"/>
          </w:tcPr>
          <w:p w:rsidR="003000E2" w:rsidRPr="003000E2" w:rsidRDefault="00AF1D9A" w:rsidP="003000E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647700" cy="628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0E2" w:rsidRPr="003000E2" w:rsidRDefault="003000E2" w:rsidP="003000E2">
            <w:pPr>
              <w:keepNext/>
              <w:tabs>
                <w:tab w:val="left" w:pos="468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000E2">
              <w:rPr>
                <w:rFonts w:eastAsia="Times New Roman" w:cs="Calibri"/>
                <w:b/>
                <w:bCs/>
                <w:sz w:val="24"/>
                <w:szCs w:val="24"/>
              </w:rPr>
              <w:t>ΕΛΛΗΝΙΚΗ ΔΗΜΟΚΡΑΤΙΑ</w:t>
            </w:r>
          </w:p>
          <w:p w:rsidR="003000E2" w:rsidRPr="003000E2" w:rsidRDefault="003000E2" w:rsidP="003000E2">
            <w:pPr>
              <w:spacing w:after="0" w:line="240" w:lineRule="auto"/>
              <w:jc w:val="center"/>
              <w:rPr>
                <w:rFonts w:eastAsia="Times New Roman" w:cs="Calibri"/>
                <w:sz w:val="20"/>
              </w:rPr>
            </w:pPr>
            <w:r w:rsidRPr="003000E2">
              <w:rPr>
                <w:rFonts w:eastAsia="Times New Roman" w:cs="Calibri"/>
                <w:sz w:val="20"/>
              </w:rPr>
              <w:t>ΝΟΜΟΣ ΦΩΚΙΔΑΣ</w:t>
            </w:r>
          </w:p>
          <w:p w:rsidR="003000E2" w:rsidRPr="003000E2" w:rsidRDefault="003000E2" w:rsidP="003000E2">
            <w:pPr>
              <w:tabs>
                <w:tab w:val="left" w:pos="720"/>
                <w:tab w:val="left" w:pos="900"/>
                <w:tab w:val="left" w:pos="46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3000E2">
              <w:rPr>
                <w:rFonts w:eastAsia="Times New Roman" w:cs="Calibri"/>
                <w:b/>
                <w:sz w:val="24"/>
                <w:szCs w:val="24"/>
                <w:u w:val="single"/>
              </w:rPr>
              <w:t>ΔΗΜΟΣ ΔΩΡΙΔΟΣ</w:t>
            </w:r>
          </w:p>
          <w:p w:rsidR="003000E2" w:rsidRPr="003000E2" w:rsidRDefault="003000E2" w:rsidP="003000E2">
            <w:pPr>
              <w:tabs>
                <w:tab w:val="left" w:pos="720"/>
                <w:tab w:val="left" w:pos="900"/>
                <w:tab w:val="left" w:pos="46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lang w:val="en-US"/>
              </w:rPr>
            </w:pPr>
            <w:r w:rsidRPr="003000E2">
              <w:rPr>
                <w:rFonts w:eastAsia="Times New Roman" w:cs="Calibri"/>
                <w:sz w:val="20"/>
              </w:rPr>
              <w:t xml:space="preserve">ΑΥΤΟΤΕΛΕΣ </w:t>
            </w:r>
          </w:p>
          <w:p w:rsidR="003000E2" w:rsidRPr="003000E2" w:rsidRDefault="003000E2" w:rsidP="003000E2">
            <w:pPr>
              <w:tabs>
                <w:tab w:val="left" w:pos="720"/>
                <w:tab w:val="left" w:pos="900"/>
                <w:tab w:val="left" w:pos="46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lang w:val="en-US"/>
              </w:rPr>
            </w:pPr>
            <w:r w:rsidRPr="003000E2">
              <w:rPr>
                <w:rFonts w:eastAsia="Times New Roman" w:cs="Calibri"/>
                <w:sz w:val="20"/>
              </w:rPr>
              <w:t>ΤΜΗΜΑ</w:t>
            </w:r>
            <w:r w:rsidRPr="003000E2">
              <w:rPr>
                <w:rFonts w:eastAsia="Times New Roman" w:cs="Calibri"/>
                <w:sz w:val="20"/>
                <w:lang w:val="en-US"/>
              </w:rPr>
              <w:t xml:space="preserve"> </w:t>
            </w:r>
            <w:r w:rsidRPr="003000E2">
              <w:rPr>
                <w:rFonts w:eastAsia="Times New Roman" w:cs="Calibri"/>
                <w:sz w:val="20"/>
              </w:rPr>
              <w:t xml:space="preserve">ΟΙΚΟΝΟΜΙΚΩΝ </w:t>
            </w:r>
          </w:p>
          <w:p w:rsidR="003000E2" w:rsidRPr="003000E2" w:rsidRDefault="003000E2" w:rsidP="003000E2">
            <w:pPr>
              <w:tabs>
                <w:tab w:val="left" w:pos="720"/>
                <w:tab w:val="left" w:pos="900"/>
                <w:tab w:val="left" w:pos="46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</w:rPr>
            </w:pPr>
            <w:r w:rsidRPr="003000E2">
              <w:rPr>
                <w:rFonts w:eastAsia="Times New Roman" w:cs="Calibri"/>
                <w:sz w:val="20"/>
              </w:rPr>
              <w:t>ΥΠΗΡΕΣΙΩΝ</w:t>
            </w:r>
          </w:p>
          <w:p w:rsidR="003000E2" w:rsidRPr="003000E2" w:rsidRDefault="003000E2" w:rsidP="003000E2">
            <w:pPr>
              <w:tabs>
                <w:tab w:val="left" w:pos="720"/>
                <w:tab w:val="left" w:pos="900"/>
                <w:tab w:val="left" w:pos="468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3000E2" w:rsidRPr="003000E2" w:rsidRDefault="003000E2" w:rsidP="003000E2">
            <w:pPr>
              <w:spacing w:after="0" w:line="240" w:lineRule="auto"/>
              <w:jc w:val="right"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3000E2" w:rsidRPr="003000E2" w:rsidRDefault="003000E2" w:rsidP="003000E2">
            <w:pPr>
              <w:spacing w:after="0" w:line="240" w:lineRule="auto"/>
              <w:ind w:right="-108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/>
                <w:sz w:val="20"/>
                <w:u w:val="single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b/>
                <w:sz w:val="20"/>
                <w:u w:val="single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sz w:val="20"/>
              </w:rPr>
            </w:pPr>
          </w:p>
          <w:p w:rsidR="003000E2" w:rsidRPr="003000E2" w:rsidRDefault="003000E2" w:rsidP="003000E2">
            <w:pPr>
              <w:spacing w:after="0" w:line="240" w:lineRule="auto"/>
              <w:rPr>
                <w:rFonts w:eastAsia="Times New Roman" w:cs="Calibri"/>
                <w:sz w:val="20"/>
              </w:rPr>
            </w:pPr>
          </w:p>
          <w:p w:rsidR="003000E2" w:rsidRPr="003000E2" w:rsidRDefault="003000E2" w:rsidP="003000E2">
            <w:pPr>
              <w:spacing w:after="0" w:line="240" w:lineRule="auto"/>
              <w:ind w:right="-108"/>
              <w:rPr>
                <w:rFonts w:eastAsia="Times New Roman" w:cs="Calibri"/>
                <w:sz w:val="20"/>
                <w:lang w:val="en-US"/>
              </w:rPr>
            </w:pPr>
          </w:p>
          <w:p w:rsidR="003000E2" w:rsidRPr="003000E2" w:rsidRDefault="003000E2" w:rsidP="003000E2">
            <w:pPr>
              <w:spacing w:after="0" w:line="240" w:lineRule="auto"/>
              <w:ind w:right="-108"/>
              <w:rPr>
                <w:rFonts w:eastAsia="Times New Roman" w:cs="Calibri"/>
                <w:sz w:val="20"/>
                <w:lang w:val="en-US"/>
              </w:rPr>
            </w:pPr>
          </w:p>
        </w:tc>
      </w:tr>
    </w:tbl>
    <w:p w:rsidR="00560D4A" w:rsidRPr="003000E2" w:rsidRDefault="00560D4A" w:rsidP="003000E2">
      <w:pPr>
        <w:widowControl w:val="0"/>
        <w:tabs>
          <w:tab w:val="center" w:pos="509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9"/>
          <w:szCs w:val="29"/>
          <w:u w:val="single"/>
        </w:rPr>
      </w:pPr>
      <w:r w:rsidRPr="003000E2">
        <w:rPr>
          <w:rFonts w:cs="Calibri"/>
          <w:sz w:val="24"/>
          <w:szCs w:val="24"/>
        </w:rPr>
        <w:tab/>
      </w:r>
      <w:r w:rsidRPr="003000E2">
        <w:rPr>
          <w:rFonts w:cs="Calibri"/>
          <w:b/>
          <w:bCs/>
          <w:color w:val="000000"/>
          <w:sz w:val="24"/>
          <w:szCs w:val="24"/>
          <w:u w:val="single"/>
        </w:rPr>
        <w:t xml:space="preserve">ΣΥΝΟΠΤIΚΗ ΟΙΚΟΝΟΜΙΚΗ ΚΑΤΑΣΤΑΣΗ ΠΡΟΫΠΟΛΟΓΙΣΜΟΥ / </w:t>
      </w:r>
    </w:p>
    <w:p w:rsidR="00560D4A" w:rsidRPr="003000E2" w:rsidRDefault="00560D4A" w:rsidP="003000E2">
      <w:pPr>
        <w:widowControl w:val="0"/>
        <w:tabs>
          <w:tab w:val="center" w:pos="509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  <w:u w:val="single"/>
        </w:rPr>
      </w:pPr>
      <w:r w:rsidRPr="003000E2">
        <w:rPr>
          <w:rFonts w:cs="Calibri"/>
          <w:sz w:val="24"/>
          <w:szCs w:val="24"/>
        </w:rPr>
        <w:tab/>
      </w:r>
      <w:r w:rsidRPr="003000E2">
        <w:rPr>
          <w:rFonts w:cs="Calibri"/>
          <w:b/>
          <w:bCs/>
          <w:color w:val="000000"/>
          <w:sz w:val="24"/>
          <w:szCs w:val="24"/>
          <w:u w:val="single"/>
        </w:rPr>
        <w:t xml:space="preserve">ΑΠΟΛΟΓΙΣΜΟΥ ΕΣΟΔΩΝ - ΕΞΟΔΩΝ  ΔΗΜΟΣ ΔΩΡΙΔΟΣ για το </w:t>
      </w:r>
      <w:r w:rsidR="003000E2" w:rsidRPr="003000E2">
        <w:rPr>
          <w:rFonts w:cs="Calibri"/>
          <w:b/>
          <w:bCs/>
          <w:color w:val="000000"/>
          <w:sz w:val="24"/>
          <w:szCs w:val="24"/>
          <w:u w:val="single"/>
        </w:rPr>
        <w:t>2019</w:t>
      </w:r>
    </w:p>
    <w:p w:rsidR="00560D4A" w:rsidRPr="009D7787" w:rsidRDefault="00560D4A" w:rsidP="003000E2">
      <w:pPr>
        <w:widowControl w:val="0"/>
        <w:tabs>
          <w:tab w:val="left" w:pos="90"/>
          <w:tab w:val="center" w:pos="3296"/>
          <w:tab w:val="center" w:pos="6438"/>
          <w:tab w:val="center" w:pos="8126"/>
        </w:tabs>
        <w:autoSpaceDE w:val="0"/>
        <w:autoSpaceDN w:val="0"/>
        <w:adjustRightInd w:val="0"/>
        <w:spacing w:before="565" w:after="0" w:line="240" w:lineRule="auto"/>
        <w:rPr>
          <w:rFonts w:cs="Calibri"/>
          <w:b/>
          <w:bCs/>
          <w:color w:val="000000"/>
          <w:szCs w:val="21"/>
        </w:rPr>
      </w:pPr>
      <w:r w:rsidRPr="003000E2">
        <w:rPr>
          <w:rFonts w:cs="Calibri"/>
          <w:sz w:val="24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Κ</w:t>
      </w:r>
      <w:r w:rsidR="003000E2" w:rsidRPr="009D7787">
        <w:rPr>
          <w:rFonts w:cs="Calibri"/>
          <w:b/>
          <w:bCs/>
          <w:color w:val="000000"/>
          <w:sz w:val="18"/>
          <w:szCs w:val="16"/>
        </w:rPr>
        <w:t>.</w:t>
      </w:r>
      <w:r w:rsidR="003000E2" w:rsidRPr="009D7787">
        <w:rPr>
          <w:rFonts w:cs="Calibri"/>
          <w:b/>
          <w:bCs/>
          <w:color w:val="000000"/>
          <w:sz w:val="18"/>
          <w:szCs w:val="16"/>
          <w:lang w:val="en-US"/>
        </w:rPr>
        <w:t>A</w:t>
      </w:r>
      <w:r w:rsidR="003000E2" w:rsidRPr="009D7787">
        <w:rPr>
          <w:rFonts w:cs="Calibri"/>
          <w:b/>
          <w:bCs/>
          <w:color w:val="000000"/>
          <w:sz w:val="18"/>
          <w:szCs w:val="16"/>
        </w:rPr>
        <w:t>.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Έσοδα και Εισπράξεις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Προϋπολογισ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 xml:space="preserve">Απολογισμός </w:t>
      </w:r>
    </w:p>
    <w:p w:rsidR="00560D4A" w:rsidRPr="009D7787" w:rsidRDefault="00560D4A" w:rsidP="003000E2">
      <w:pPr>
        <w:widowControl w:val="0"/>
        <w:tabs>
          <w:tab w:val="left" w:pos="90"/>
          <w:tab w:val="center" w:pos="6438"/>
          <w:tab w:val="center" w:pos="8126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μός σε ευρώ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σε ευρώ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50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Τακτικά Έσοδα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3.613.242,84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 xml:space="preserve">1 (πλην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 xml:space="preserve">Έκτακτα Έσοδα (πλην επιχορηγήσεις για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485.710,00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13)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επενδύσεις)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45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Έσοδα παρελθόντων ετών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305.000,00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31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Εισπράξεις από Δάνεια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32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 xml:space="preserve">Εισπρακτέα υπόλοιπα από Βεβαιωθέντα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1.209.192,29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76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έσοδα κατά τα παρελθόντα έτη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45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4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Εισπράξεις υπέρ Δημοσίου,</w:t>
      </w:r>
      <w:r w:rsidR="003000E2" w:rsidRPr="009D7787">
        <w:rPr>
          <w:rFonts w:cs="Calibri"/>
          <w:color w:val="000000"/>
          <w:sz w:val="18"/>
          <w:szCs w:val="16"/>
        </w:rPr>
        <w:t xml:space="preserve"> </w:t>
      </w:r>
      <w:r w:rsidRPr="009D7787">
        <w:rPr>
          <w:rFonts w:cs="Calibri"/>
          <w:color w:val="000000"/>
          <w:sz w:val="18"/>
          <w:szCs w:val="16"/>
        </w:rPr>
        <w:t>Ασφ.</w:t>
      </w:r>
      <w:r w:rsidR="003000E2" w:rsidRPr="009D7787">
        <w:rPr>
          <w:rFonts w:cs="Calibri"/>
          <w:color w:val="000000"/>
          <w:sz w:val="18"/>
          <w:szCs w:val="16"/>
        </w:rPr>
        <w:t xml:space="preserve"> </w:t>
      </w:r>
      <w:r w:rsidRPr="009D7787">
        <w:rPr>
          <w:rFonts w:cs="Calibri"/>
          <w:color w:val="000000"/>
          <w:sz w:val="18"/>
          <w:szCs w:val="16"/>
        </w:rPr>
        <w:t xml:space="preserve">Φορέων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1.435.820,00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76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και Τρίτων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45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5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Χρηματικό υπόλοιπο προηγ.</w:t>
      </w:r>
      <w:r w:rsidR="003000E2" w:rsidRPr="009D7787">
        <w:rPr>
          <w:rFonts w:cs="Calibri"/>
          <w:color w:val="000000"/>
          <w:sz w:val="18"/>
          <w:szCs w:val="16"/>
          <w:lang w:val="en-US"/>
        </w:rPr>
        <w:t xml:space="preserve"> </w:t>
      </w:r>
      <w:r w:rsidRPr="009D7787">
        <w:rPr>
          <w:rFonts w:cs="Calibri"/>
          <w:color w:val="000000"/>
          <w:sz w:val="18"/>
          <w:szCs w:val="16"/>
        </w:rPr>
        <w:t>έτους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2.767.185,11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0"/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13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Επιχορηγήσεις για επενδύσεις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1.644.904,98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6D5DD0">
      <w:pPr>
        <w:widowControl w:val="0"/>
        <w:tabs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b/>
          <w:bCs/>
          <w:color w:val="000000"/>
          <w:sz w:val="28"/>
          <w:szCs w:val="25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Cs w:val="20"/>
        </w:rPr>
        <w:t>Σύνολο Πόρων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20"/>
          <w:szCs w:val="18"/>
        </w:rPr>
        <w:t>11.461.055,22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center" w:pos="3296"/>
          <w:tab w:val="center" w:pos="6438"/>
          <w:tab w:val="center" w:pos="8126"/>
        </w:tabs>
        <w:autoSpaceDE w:val="0"/>
        <w:autoSpaceDN w:val="0"/>
        <w:adjustRightInd w:val="0"/>
        <w:spacing w:before="342" w:after="0" w:line="240" w:lineRule="auto"/>
        <w:rPr>
          <w:rFonts w:cs="Calibri"/>
          <w:b/>
          <w:bCs/>
          <w:color w:val="000000"/>
          <w:szCs w:val="21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Κ</w:t>
      </w:r>
      <w:r w:rsidR="003000E2" w:rsidRPr="009D7787">
        <w:rPr>
          <w:rFonts w:cs="Calibri"/>
          <w:b/>
          <w:bCs/>
          <w:color w:val="000000"/>
          <w:sz w:val="18"/>
          <w:szCs w:val="16"/>
        </w:rPr>
        <w:t>.</w:t>
      </w:r>
      <w:r w:rsidR="003000E2" w:rsidRPr="009D7787">
        <w:rPr>
          <w:rFonts w:cs="Calibri"/>
          <w:b/>
          <w:bCs/>
          <w:color w:val="000000"/>
          <w:sz w:val="18"/>
          <w:szCs w:val="16"/>
          <w:lang w:val="en-US"/>
        </w:rPr>
        <w:t>A</w:t>
      </w:r>
      <w:r w:rsidR="003000E2" w:rsidRPr="009D7787">
        <w:rPr>
          <w:rFonts w:cs="Calibri"/>
          <w:b/>
          <w:bCs/>
          <w:color w:val="000000"/>
          <w:sz w:val="18"/>
          <w:szCs w:val="16"/>
        </w:rPr>
        <w:t>.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Έξοδα και Πληρωμές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Προϋπολογισ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 xml:space="preserve">Απολογισμός </w:t>
      </w:r>
    </w:p>
    <w:p w:rsidR="00560D4A" w:rsidRPr="009D7787" w:rsidRDefault="00560D4A" w:rsidP="003000E2">
      <w:pPr>
        <w:widowControl w:val="0"/>
        <w:tabs>
          <w:tab w:val="left" w:pos="90"/>
          <w:tab w:val="center" w:pos="6438"/>
          <w:tab w:val="center" w:pos="8126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 xml:space="preserve">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μός σε ευρώ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18"/>
          <w:szCs w:val="16"/>
        </w:rPr>
        <w:t>σε ευρώ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50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Αμοιβές και έξοδα προσωπικού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2.027.212,00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61,62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Αμοιβές και παροχές τρίτων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2.255.798,00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63,64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Φόροι - τέλη, λοιπά γενικά έξοδα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173.360,00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651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Τοκοχρεωλύσια δανείων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4.000,00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66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Προμήθειες - Αναλώσεις υλικών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802.052,00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67,68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Μεταβιβάσεις σε τρίτους, λοιπά έξοδα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921.277,33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81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Πληρωμές για υποχρεώσεις Π.Ο.Ε.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373.000,00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82,85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Λοιπές αποδόσεις και προβλέψεις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1.685.931,20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83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 xml:space="preserve">Επιχορηγούμενες Πληρωμές 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71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18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Υποχρεώσεων Π.Ο.Ε.</w:t>
      </w:r>
    </w:p>
    <w:p w:rsidR="00560D4A" w:rsidRPr="009D7787" w:rsidRDefault="00560D4A" w:rsidP="003000E2">
      <w:pPr>
        <w:widowControl w:val="0"/>
        <w:tabs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45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Επενδύσεις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71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Αγορές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669.698,00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73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Έργα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1.936.547,20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74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Μελέτες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399.206,32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75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Συμμετοχή σε επιχειρήσεις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20.000,00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652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Τοκοχρεωλύσια δανείων επενδύσεων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143.207,50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0"/>
          <w:tab w:val="left" w:pos="971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contextualSpacing/>
        <w:rPr>
          <w:rFonts w:cs="Calibri"/>
          <w:color w:val="000000"/>
          <w:sz w:val="24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9111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18"/>
          <w:szCs w:val="16"/>
        </w:rPr>
        <w:t>Αποθεματικό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49.765,67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color w:val="000000"/>
          <w:sz w:val="20"/>
          <w:szCs w:val="18"/>
        </w:rPr>
        <w:t>0,00</w:t>
      </w:r>
    </w:p>
    <w:p w:rsidR="00560D4A" w:rsidRPr="009D7787" w:rsidRDefault="00560D4A" w:rsidP="003000E2">
      <w:pPr>
        <w:widowControl w:val="0"/>
        <w:tabs>
          <w:tab w:val="left" w:pos="976"/>
          <w:tab w:val="right" w:pos="7256"/>
          <w:tab w:val="right" w:pos="8996"/>
        </w:tabs>
        <w:autoSpaceDE w:val="0"/>
        <w:autoSpaceDN w:val="0"/>
        <w:adjustRightInd w:val="0"/>
        <w:spacing w:before="191" w:after="0" w:line="240" w:lineRule="auto"/>
        <w:rPr>
          <w:rFonts w:cs="Calibri"/>
          <w:b/>
          <w:bCs/>
          <w:color w:val="000000"/>
          <w:sz w:val="28"/>
          <w:szCs w:val="25"/>
        </w:rPr>
      </w:pP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Cs w:val="20"/>
        </w:rPr>
        <w:t>Σύνολο Εξόδων και Πληρωμών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20"/>
          <w:szCs w:val="18"/>
        </w:rPr>
        <w:t>11.461.055,22</w:t>
      </w:r>
      <w:r w:rsidRPr="009D7787">
        <w:rPr>
          <w:rFonts w:cs="Calibri"/>
          <w:sz w:val="28"/>
          <w:szCs w:val="24"/>
        </w:rPr>
        <w:tab/>
      </w:r>
      <w:r w:rsidRPr="009D7787">
        <w:rPr>
          <w:rFonts w:cs="Calibri"/>
          <w:b/>
          <w:bCs/>
          <w:color w:val="000000"/>
          <w:sz w:val="20"/>
          <w:szCs w:val="18"/>
        </w:rPr>
        <w:t>0,00</w:t>
      </w:r>
    </w:p>
    <w:p w:rsidR="003000E2" w:rsidRPr="003000E2" w:rsidRDefault="003000E2" w:rsidP="003000E2">
      <w:pPr>
        <w:spacing w:before="240" w:after="0" w:line="240" w:lineRule="auto"/>
        <w:jc w:val="center"/>
        <w:rPr>
          <w:rFonts w:eastAsia="Times New Roman" w:cs="Calibri"/>
          <w:b/>
          <w:lang w:eastAsia="en-US"/>
        </w:rPr>
      </w:pPr>
      <w:r w:rsidRPr="003000E2">
        <w:rPr>
          <w:rFonts w:eastAsia="Times New Roman" w:cs="Calibri"/>
          <w:b/>
          <w:lang w:eastAsia="en-US"/>
        </w:rPr>
        <w:t>Ο</w:t>
      </w:r>
    </w:p>
    <w:p w:rsidR="003000E2" w:rsidRPr="003000E2" w:rsidRDefault="003000E2" w:rsidP="003000E2">
      <w:pPr>
        <w:spacing w:after="0" w:line="240" w:lineRule="auto"/>
        <w:jc w:val="center"/>
        <w:rPr>
          <w:rFonts w:eastAsia="Times New Roman" w:cs="Calibri"/>
          <w:b/>
          <w:lang w:eastAsia="en-US"/>
        </w:rPr>
      </w:pPr>
      <w:r w:rsidRPr="003000E2">
        <w:rPr>
          <w:rFonts w:eastAsia="Times New Roman" w:cs="Calibri"/>
          <w:b/>
          <w:lang w:eastAsia="en-US"/>
        </w:rPr>
        <w:t xml:space="preserve">Προϊστάμενος </w:t>
      </w:r>
    </w:p>
    <w:p w:rsidR="003000E2" w:rsidRPr="003000E2" w:rsidRDefault="003000E2" w:rsidP="003000E2">
      <w:pPr>
        <w:spacing w:after="0" w:line="240" w:lineRule="auto"/>
        <w:jc w:val="center"/>
        <w:rPr>
          <w:rFonts w:eastAsia="Times New Roman" w:cs="Calibri"/>
          <w:b/>
          <w:lang w:eastAsia="en-US"/>
        </w:rPr>
      </w:pPr>
    </w:p>
    <w:p w:rsidR="003000E2" w:rsidRPr="003000E2" w:rsidRDefault="003000E2" w:rsidP="003000E2">
      <w:pPr>
        <w:spacing w:after="0" w:line="240" w:lineRule="auto"/>
        <w:jc w:val="center"/>
        <w:rPr>
          <w:rFonts w:eastAsia="Times New Roman" w:cs="Calibri"/>
          <w:b/>
          <w:lang w:eastAsia="en-US"/>
        </w:rPr>
      </w:pPr>
      <w:r w:rsidRPr="003000E2">
        <w:rPr>
          <w:rFonts w:eastAsia="Times New Roman" w:cs="Calibri"/>
          <w:b/>
          <w:lang w:eastAsia="en-US"/>
        </w:rPr>
        <w:t>Ξενοφ. Δ. Χασούρας</w:t>
      </w:r>
    </w:p>
    <w:p w:rsidR="00560D4A" w:rsidRDefault="00560D4A">
      <w:pPr>
        <w:widowControl w:val="0"/>
        <w:tabs>
          <w:tab w:val="right" w:pos="10236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sectPr w:rsidR="00560D4A" w:rsidSect="003000E2">
      <w:pgSz w:w="11906" w:h="16838" w:code="9"/>
      <w:pgMar w:top="227" w:right="159" w:bottom="23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2"/>
    <w:rsid w:val="003000E2"/>
    <w:rsid w:val="00560D4A"/>
    <w:rsid w:val="006D5DD0"/>
    <w:rsid w:val="009D7787"/>
    <w:rsid w:val="009F57E3"/>
    <w:rsid w:val="00A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E363-321C-40C8-936D-09D6AA84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Melistas</cp:lastModifiedBy>
  <cp:revision>2</cp:revision>
  <dcterms:created xsi:type="dcterms:W3CDTF">2018-12-20T07:08:00Z</dcterms:created>
  <dcterms:modified xsi:type="dcterms:W3CDTF">2018-12-20T07:08:00Z</dcterms:modified>
</cp:coreProperties>
</file>