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402D94" w:rsidRDefault="00BB3E0E" w:rsidP="00F75507">
      <w:pPr>
        <w:jc w:val="both"/>
        <w:rPr>
          <w:rFonts w:ascii="Arial" w:hAnsi="Arial" w:cs="Arial"/>
        </w:rPr>
      </w:pPr>
    </w:p>
    <w:p w:rsidR="00F75507" w:rsidRPr="000225DC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79818" cy="741912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" cy="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 w:rsidRPr="00C52D8E">
        <w:rPr>
          <w:rFonts w:ascii="Arial" w:hAnsi="Arial" w:cs="Arial"/>
          <w:b/>
          <w:color w:val="A6A6A6" w:themeColor="background1" w:themeShade="A6"/>
          <w:sz w:val="20"/>
        </w:rPr>
        <w:t>ΚΑΤΕΠΕΙΓΟΥΣΑ ΣΥΝΕΔΡΙΑΣΗ</w:t>
      </w:r>
    </w:p>
    <w:p w:rsidR="00365F5F" w:rsidRPr="000225DC" w:rsidRDefault="00365F5F" w:rsidP="00F75507">
      <w:pPr>
        <w:jc w:val="both"/>
        <w:rPr>
          <w:rFonts w:ascii="Arial" w:hAnsi="Arial" w:cs="Arial"/>
          <w:b/>
          <w:sz w:val="22"/>
          <w:szCs w:val="22"/>
        </w:rPr>
      </w:pPr>
    </w:p>
    <w:p w:rsidR="00F75507" w:rsidRPr="000225DC" w:rsidRDefault="00683039" w:rsidP="00F7550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ΕΛΛΗΝΙΚΗ </w:t>
      </w:r>
      <w:r w:rsidR="00F75507" w:rsidRPr="000225DC">
        <w:rPr>
          <w:rFonts w:ascii="Arial" w:hAnsi="Arial" w:cs="Arial"/>
          <w:b/>
          <w:sz w:val="18"/>
          <w:szCs w:val="18"/>
        </w:rPr>
        <w:t>ΔΗΜΟΚΡΑΤΙΑ</w:t>
      </w:r>
      <w:r w:rsidR="00C61B73">
        <w:rPr>
          <w:rFonts w:ascii="Arial" w:hAnsi="Arial" w:cs="Arial"/>
          <w:b/>
          <w:sz w:val="18"/>
          <w:szCs w:val="18"/>
        </w:rPr>
        <w:tab/>
      </w:r>
      <w:r w:rsidR="00C52D8E">
        <w:rPr>
          <w:rFonts w:ascii="Arial" w:hAnsi="Arial" w:cs="Arial"/>
          <w:b/>
          <w:sz w:val="18"/>
          <w:szCs w:val="18"/>
        </w:rPr>
        <w:t xml:space="preserve">          </w:t>
      </w:r>
      <w:r w:rsidR="00DA6475" w:rsidRPr="000225DC">
        <w:rPr>
          <w:rFonts w:ascii="Arial" w:hAnsi="Arial" w:cs="Arial"/>
          <w:color w:val="A6A6A6" w:themeColor="background1" w:themeShade="A6"/>
          <w:sz w:val="18"/>
          <w:szCs w:val="18"/>
        </w:rPr>
        <w:t xml:space="preserve">πρακτικό </w:t>
      </w:r>
      <w:r w:rsidR="000A1055">
        <w:rPr>
          <w:rFonts w:ascii="Arial" w:hAnsi="Arial" w:cs="Arial"/>
          <w:color w:val="A6A6A6" w:themeColor="background1" w:themeShade="A6"/>
          <w:sz w:val="18"/>
          <w:szCs w:val="18"/>
        </w:rPr>
        <w:t>31</w:t>
      </w:r>
      <w:r w:rsidR="00DA6475" w:rsidRPr="000225DC">
        <w:rPr>
          <w:rFonts w:ascii="Arial" w:hAnsi="Arial" w:cs="Arial"/>
          <w:color w:val="A6A6A6" w:themeColor="background1" w:themeShade="A6"/>
          <w:sz w:val="18"/>
          <w:szCs w:val="18"/>
        </w:rPr>
        <w:t>/2021</w:t>
      </w:r>
      <w:r w:rsidR="00AD041B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C52D8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</w:t>
      </w:r>
      <w:r w:rsidR="00F75507" w:rsidRPr="000225DC">
        <w:rPr>
          <w:rFonts w:ascii="Arial" w:hAnsi="Arial" w:cs="Arial"/>
          <w:b/>
          <w:sz w:val="20"/>
        </w:rPr>
        <w:t>Λιδ</w:t>
      </w:r>
      <w:r w:rsidR="009C1B92" w:rsidRPr="000225DC">
        <w:rPr>
          <w:rFonts w:ascii="Arial" w:hAnsi="Arial" w:cs="Arial"/>
          <w:b/>
          <w:sz w:val="20"/>
        </w:rPr>
        <w:t>ω</w:t>
      </w:r>
      <w:r w:rsidR="00417C28" w:rsidRPr="000225DC">
        <w:rPr>
          <w:rFonts w:ascii="Arial" w:hAnsi="Arial" w:cs="Arial"/>
          <w:b/>
          <w:sz w:val="20"/>
        </w:rPr>
        <w:t>ρίκι</w:t>
      </w:r>
      <w:r w:rsidR="00B33E30">
        <w:rPr>
          <w:rFonts w:ascii="Arial" w:hAnsi="Arial" w:cs="Arial"/>
          <w:b/>
          <w:sz w:val="20"/>
        </w:rPr>
        <w:t xml:space="preserve"> </w:t>
      </w:r>
      <w:r w:rsidR="000A1055">
        <w:rPr>
          <w:rFonts w:ascii="Arial" w:hAnsi="Arial" w:cs="Arial"/>
          <w:b/>
          <w:sz w:val="20"/>
        </w:rPr>
        <w:t>03</w:t>
      </w:r>
      <w:r w:rsidR="005978F6" w:rsidRPr="000225DC">
        <w:rPr>
          <w:rFonts w:ascii="Arial" w:hAnsi="Arial" w:cs="Arial"/>
          <w:b/>
          <w:sz w:val="20"/>
        </w:rPr>
        <w:t>/</w:t>
      </w:r>
      <w:r w:rsidR="00BB3BE4" w:rsidRPr="000225DC">
        <w:rPr>
          <w:rFonts w:ascii="Arial" w:hAnsi="Arial" w:cs="Arial"/>
          <w:b/>
          <w:sz w:val="20"/>
        </w:rPr>
        <w:t>0</w:t>
      </w:r>
      <w:r w:rsidR="000A1055">
        <w:rPr>
          <w:rFonts w:ascii="Arial" w:hAnsi="Arial" w:cs="Arial"/>
          <w:b/>
          <w:sz w:val="20"/>
        </w:rPr>
        <w:t>8</w:t>
      </w:r>
      <w:r w:rsidR="005978F6" w:rsidRPr="000225DC">
        <w:rPr>
          <w:rFonts w:ascii="Arial" w:hAnsi="Arial" w:cs="Arial"/>
          <w:b/>
          <w:sz w:val="20"/>
        </w:rPr>
        <w:t>/20</w:t>
      </w:r>
      <w:r w:rsidR="005F4C2E" w:rsidRPr="000225DC">
        <w:rPr>
          <w:rFonts w:ascii="Arial" w:hAnsi="Arial" w:cs="Arial"/>
          <w:b/>
          <w:sz w:val="20"/>
        </w:rPr>
        <w:t>2</w:t>
      </w:r>
      <w:r w:rsidR="00F44A1B" w:rsidRPr="000225DC">
        <w:rPr>
          <w:rFonts w:ascii="Arial" w:hAnsi="Arial" w:cs="Arial"/>
          <w:b/>
          <w:sz w:val="20"/>
        </w:rPr>
        <w:t>1</w:t>
      </w:r>
    </w:p>
    <w:p w:rsidR="00C62D79" w:rsidRDefault="00C62D79" w:rsidP="00E0409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ΝΟΜΟΣ ΦΩΚΙΔΟΣ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52D8E">
        <w:rPr>
          <w:rFonts w:ascii="Arial" w:hAnsi="Arial" w:cs="Arial"/>
          <w:b/>
          <w:sz w:val="18"/>
          <w:szCs w:val="18"/>
        </w:rPr>
        <w:t xml:space="preserve">     </w:t>
      </w:r>
      <w:r w:rsidRPr="000225DC">
        <w:rPr>
          <w:rFonts w:ascii="Arial" w:hAnsi="Arial" w:cs="Arial"/>
          <w:b/>
          <w:sz w:val="20"/>
        </w:rPr>
        <w:t>Αριθ.Πρωτ.:</w:t>
      </w:r>
      <w:r>
        <w:rPr>
          <w:rFonts w:ascii="Arial" w:hAnsi="Arial" w:cs="Arial"/>
          <w:b/>
          <w:sz w:val="20"/>
        </w:rPr>
        <w:t xml:space="preserve"> </w:t>
      </w:r>
      <w:r w:rsidR="000A1055">
        <w:rPr>
          <w:rFonts w:ascii="Arial" w:hAnsi="Arial" w:cs="Arial"/>
          <w:b/>
          <w:sz w:val="20"/>
        </w:rPr>
        <w:t>7607</w:t>
      </w:r>
    </w:p>
    <w:p w:rsidR="00ED6F4B" w:rsidRPr="00257947" w:rsidRDefault="00683039" w:rsidP="00E0409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ΔΗΜΟΣ </w:t>
      </w:r>
      <w:r w:rsidR="00F75507" w:rsidRPr="000225DC">
        <w:rPr>
          <w:rFonts w:ascii="Arial" w:hAnsi="Arial" w:cs="Arial"/>
          <w:b/>
          <w:sz w:val="18"/>
          <w:szCs w:val="18"/>
        </w:rPr>
        <w:t>ΔΩΡΙΔΟΣ</w:t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2D79">
        <w:rPr>
          <w:rFonts w:ascii="Arial" w:hAnsi="Arial" w:cs="Arial"/>
          <w:b/>
          <w:sz w:val="18"/>
          <w:szCs w:val="18"/>
        </w:rPr>
        <w:t xml:space="preserve">   </w:t>
      </w:r>
    </w:p>
    <w:p w:rsidR="008D2579" w:rsidRPr="000F3889" w:rsidRDefault="0018710E" w:rsidP="000F3889">
      <w:pPr>
        <w:spacing w:line="280" w:lineRule="exact"/>
        <w:jc w:val="both"/>
        <w:rPr>
          <w:rFonts w:ascii="Arial" w:hAnsi="Arial" w:cs="Arial"/>
          <w:b/>
          <w:sz w:val="18"/>
          <w:szCs w:val="18"/>
        </w:rPr>
      </w:pPr>
      <w:r w:rsidRPr="000F3889">
        <w:rPr>
          <w:rFonts w:ascii="Arial" w:hAnsi="Arial" w:cs="Arial"/>
          <w:b/>
          <w:sz w:val="18"/>
          <w:szCs w:val="18"/>
          <w:lang w:val="en-US"/>
        </w:rPr>
        <w:t>O</w:t>
      </w:r>
      <w:r w:rsidR="00F75507" w:rsidRPr="000F3889">
        <w:rPr>
          <w:rFonts w:ascii="Arial" w:hAnsi="Arial" w:cs="Arial"/>
          <w:b/>
          <w:sz w:val="18"/>
          <w:szCs w:val="18"/>
        </w:rPr>
        <w:t>ΙΚΟΝΟΜΙΚΗ ΕΠΙΤΡΟΠΗ</w:t>
      </w:r>
      <w:r w:rsidR="004C69E7" w:rsidRPr="000F3889">
        <w:rPr>
          <w:rFonts w:ascii="Arial" w:hAnsi="Arial" w:cs="Arial"/>
          <w:b/>
          <w:sz w:val="18"/>
          <w:szCs w:val="18"/>
        </w:rPr>
        <w:tab/>
      </w:r>
    </w:p>
    <w:p w:rsidR="00891A47" w:rsidRPr="000225DC" w:rsidRDefault="00891A47" w:rsidP="000F3889">
      <w:pPr>
        <w:spacing w:line="260" w:lineRule="exact"/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 xml:space="preserve">Πληροφ.: </w:t>
      </w:r>
      <w:r w:rsidR="000D463E" w:rsidRPr="000225DC">
        <w:rPr>
          <w:rFonts w:ascii="Arial" w:hAnsi="Arial" w:cs="Arial"/>
          <w:sz w:val="16"/>
          <w:szCs w:val="16"/>
        </w:rPr>
        <w:t>Ε</w:t>
      </w:r>
      <w:r w:rsidR="008B0255" w:rsidRPr="000225DC">
        <w:rPr>
          <w:rFonts w:ascii="Arial" w:hAnsi="Arial" w:cs="Arial"/>
          <w:sz w:val="16"/>
          <w:szCs w:val="16"/>
        </w:rPr>
        <w:t>υαγγ</w:t>
      </w:r>
      <w:r w:rsidR="000F3889">
        <w:rPr>
          <w:rFonts w:ascii="Arial" w:hAnsi="Arial" w:cs="Arial"/>
          <w:sz w:val="16"/>
          <w:szCs w:val="16"/>
        </w:rPr>
        <w:t xml:space="preserve">ελία </w:t>
      </w:r>
      <w:r w:rsidR="000D463E" w:rsidRPr="000225DC">
        <w:rPr>
          <w:rFonts w:ascii="Arial" w:hAnsi="Arial" w:cs="Arial"/>
          <w:sz w:val="16"/>
          <w:szCs w:val="16"/>
        </w:rPr>
        <w:t>Στρούζα</w:t>
      </w:r>
    </w:p>
    <w:p w:rsidR="00891A47" w:rsidRPr="000225DC" w:rsidRDefault="003C1CF7" w:rsidP="00687A52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>τ</w:t>
      </w:r>
      <w:r w:rsidR="00891A47" w:rsidRPr="000225DC">
        <w:rPr>
          <w:rFonts w:ascii="Arial" w:hAnsi="Arial" w:cs="Arial"/>
          <w:sz w:val="16"/>
          <w:szCs w:val="16"/>
        </w:rPr>
        <w:t>ηλ.</w:t>
      </w:r>
      <w:r w:rsidR="00D64232" w:rsidRPr="000225DC">
        <w:rPr>
          <w:rFonts w:ascii="Arial" w:hAnsi="Arial" w:cs="Arial"/>
          <w:sz w:val="16"/>
          <w:szCs w:val="16"/>
        </w:rPr>
        <w:t xml:space="preserve">: </w:t>
      </w:r>
      <w:r w:rsidR="00891A47" w:rsidRPr="000225DC">
        <w:rPr>
          <w:rFonts w:ascii="Arial" w:hAnsi="Arial" w:cs="Arial"/>
          <w:sz w:val="16"/>
          <w:szCs w:val="16"/>
        </w:rPr>
        <w:t>2</w:t>
      </w:r>
      <w:r w:rsidR="00372190" w:rsidRPr="000225DC">
        <w:rPr>
          <w:rFonts w:ascii="Arial" w:hAnsi="Arial" w:cs="Arial"/>
          <w:sz w:val="16"/>
          <w:szCs w:val="16"/>
        </w:rPr>
        <w:t>266</w:t>
      </w:r>
      <w:r w:rsidRPr="000225DC">
        <w:rPr>
          <w:rFonts w:ascii="Arial" w:hAnsi="Arial" w:cs="Arial"/>
          <w:sz w:val="16"/>
          <w:szCs w:val="16"/>
        </w:rPr>
        <w:t>.</w:t>
      </w:r>
      <w:r w:rsidR="00D215C2" w:rsidRPr="000225DC">
        <w:rPr>
          <w:rFonts w:ascii="Arial" w:hAnsi="Arial" w:cs="Arial"/>
          <w:sz w:val="16"/>
          <w:szCs w:val="16"/>
        </w:rPr>
        <w:t>350</w:t>
      </w:r>
      <w:r w:rsidRPr="000225DC">
        <w:rPr>
          <w:rFonts w:ascii="Arial" w:hAnsi="Arial" w:cs="Arial"/>
          <w:sz w:val="16"/>
          <w:szCs w:val="16"/>
        </w:rPr>
        <w:t>.316</w:t>
      </w:r>
    </w:p>
    <w:p w:rsidR="00274F67" w:rsidRDefault="00431A32" w:rsidP="00A306F2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>κ</w:t>
      </w:r>
      <w:r w:rsidR="00B75CFB" w:rsidRPr="000225DC">
        <w:rPr>
          <w:rFonts w:ascii="Arial" w:hAnsi="Arial" w:cs="Arial"/>
          <w:sz w:val="16"/>
          <w:szCs w:val="16"/>
        </w:rPr>
        <w:t>ιν.</w:t>
      </w:r>
      <w:r w:rsidRPr="000225DC">
        <w:rPr>
          <w:rFonts w:ascii="Arial" w:hAnsi="Arial" w:cs="Arial"/>
          <w:sz w:val="16"/>
          <w:szCs w:val="16"/>
        </w:rPr>
        <w:t xml:space="preserve"> 694.222.59.10</w:t>
      </w:r>
    </w:p>
    <w:p w:rsidR="00C62D79" w:rsidRPr="000225DC" w:rsidRDefault="00C62D79" w:rsidP="00A306F2">
      <w:pPr>
        <w:jc w:val="both"/>
        <w:rPr>
          <w:rFonts w:ascii="Arial" w:hAnsi="Arial" w:cs="Arial"/>
          <w:sz w:val="16"/>
          <w:szCs w:val="16"/>
        </w:rPr>
      </w:pPr>
    </w:p>
    <w:p w:rsidR="00A74AC0" w:rsidRPr="000225DC" w:rsidRDefault="00274F67" w:rsidP="00274F67">
      <w:pPr>
        <w:tabs>
          <w:tab w:val="left" w:pos="709"/>
        </w:tabs>
        <w:rPr>
          <w:rFonts w:ascii="Arial" w:hAnsi="Arial" w:cs="Arial"/>
          <w:b/>
          <w:sz w:val="6"/>
          <w:szCs w:val="6"/>
        </w:rPr>
      </w:pPr>
      <w:r w:rsidRPr="000225DC">
        <w:rPr>
          <w:rFonts w:ascii="Arial" w:hAnsi="Arial" w:cs="Arial"/>
          <w:b/>
          <w:sz w:val="6"/>
          <w:szCs w:val="6"/>
        </w:rPr>
        <w:tab/>
      </w:r>
      <w:r w:rsidRPr="000225DC">
        <w:rPr>
          <w:rFonts w:ascii="Arial" w:hAnsi="Arial" w:cs="Arial"/>
          <w:b/>
          <w:sz w:val="6"/>
          <w:szCs w:val="6"/>
        </w:rPr>
        <w:tab/>
      </w:r>
    </w:p>
    <w:p w:rsidR="006F6576" w:rsidRPr="000225DC" w:rsidRDefault="00A74AC0" w:rsidP="0059089D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18"/>
          <w:szCs w:val="18"/>
        </w:rPr>
        <w:tab/>
      </w:r>
      <w:r w:rsidRPr="000225DC">
        <w:rPr>
          <w:rFonts w:ascii="Arial" w:hAnsi="Arial" w:cs="Arial"/>
          <w:b/>
          <w:sz w:val="18"/>
          <w:szCs w:val="18"/>
        </w:rPr>
        <w:tab/>
      </w:r>
      <w:r w:rsidRPr="000225DC">
        <w:rPr>
          <w:rFonts w:ascii="Arial" w:hAnsi="Arial" w:cs="Arial"/>
          <w:b/>
          <w:sz w:val="18"/>
          <w:szCs w:val="18"/>
        </w:rPr>
        <w:tab/>
      </w:r>
      <w:r w:rsidR="006F6576" w:rsidRPr="000225DC">
        <w:rPr>
          <w:rFonts w:ascii="Arial" w:hAnsi="Arial" w:cs="Arial"/>
          <w:b/>
          <w:sz w:val="20"/>
        </w:rPr>
        <w:t xml:space="preserve">προς:  ΤΑ ΜΕΛΗ ΟΙΚΟΝΟΜΙΚΗΣ  ΕΠΙΤΡΟΠΗΣ  </w:t>
      </w:r>
    </w:p>
    <w:p w:rsidR="006F6576" w:rsidRPr="000225D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>ΔΗΜΟΥ ΔΩΡΙΔΟΣ</w:t>
      </w:r>
    </w:p>
    <w:p w:rsidR="006F6576" w:rsidRPr="000225D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6"/>
          <w:szCs w:val="6"/>
        </w:rPr>
      </w:pPr>
    </w:p>
    <w:p w:rsidR="006F6576" w:rsidRPr="006E5520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6E5520">
        <w:rPr>
          <w:rFonts w:ascii="Arial" w:hAnsi="Arial" w:cs="Arial"/>
          <w:b/>
          <w:sz w:val="20"/>
        </w:rPr>
        <w:t>1.  Παλασκώνη Κωνσταντίνο</w:t>
      </w:r>
    </w:p>
    <w:p w:rsidR="006F6576" w:rsidRPr="006E5520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6E5520">
        <w:rPr>
          <w:rFonts w:ascii="Arial" w:hAnsi="Arial" w:cs="Arial"/>
          <w:b/>
          <w:sz w:val="20"/>
        </w:rPr>
        <w:t>2.  Μαυρομμάτη Εμμανουήλ</w:t>
      </w:r>
    </w:p>
    <w:p w:rsidR="006F6576" w:rsidRPr="006E5520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6E5520">
        <w:rPr>
          <w:rFonts w:ascii="Arial" w:hAnsi="Arial" w:cs="Arial"/>
          <w:b/>
          <w:sz w:val="20"/>
        </w:rPr>
        <w:t>3.  Μπαρμπούτη Ιωάννη</w:t>
      </w:r>
    </w:p>
    <w:p w:rsidR="00894F72" w:rsidRPr="006E5520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6E5520">
        <w:rPr>
          <w:rFonts w:ascii="Arial" w:hAnsi="Arial" w:cs="Arial"/>
          <w:b/>
          <w:sz w:val="20"/>
        </w:rPr>
        <w:t>4.  Παπαγεωργίου Ελένη</w:t>
      </w:r>
    </w:p>
    <w:p w:rsidR="006F6576" w:rsidRPr="006E5520" w:rsidRDefault="00894F72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6E5520">
        <w:rPr>
          <w:rFonts w:ascii="Arial" w:hAnsi="Arial" w:cs="Arial"/>
          <w:b/>
          <w:sz w:val="20"/>
        </w:rPr>
        <w:t>5.</w:t>
      </w:r>
      <w:r w:rsidR="00B33E30">
        <w:rPr>
          <w:rFonts w:ascii="Arial" w:hAnsi="Arial" w:cs="Arial"/>
          <w:b/>
          <w:sz w:val="20"/>
        </w:rPr>
        <w:t xml:space="preserve">  </w:t>
      </w:r>
      <w:r w:rsidR="00F03779" w:rsidRPr="006E5520">
        <w:rPr>
          <w:rFonts w:ascii="Arial" w:hAnsi="Arial" w:cs="Arial"/>
          <w:b/>
          <w:sz w:val="20"/>
        </w:rPr>
        <w:t>Καγιά Ιωάννη</w:t>
      </w:r>
    </w:p>
    <w:p w:rsidR="00C07F9B" w:rsidRPr="006E5520" w:rsidRDefault="00894F72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6E5520">
        <w:rPr>
          <w:rFonts w:ascii="Arial" w:hAnsi="Arial" w:cs="Arial"/>
          <w:b/>
          <w:sz w:val="20"/>
        </w:rPr>
        <w:t>6</w:t>
      </w:r>
      <w:r w:rsidR="006F6576" w:rsidRPr="006E5520">
        <w:rPr>
          <w:rFonts w:ascii="Arial" w:hAnsi="Arial" w:cs="Arial"/>
          <w:b/>
          <w:sz w:val="20"/>
        </w:rPr>
        <w:t>.  Ασημάκη Αθανάσιο</w:t>
      </w:r>
    </w:p>
    <w:p w:rsidR="006F6576" w:rsidRPr="000225DC" w:rsidRDefault="006F6576" w:rsidP="0051798C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5C26E2" w:rsidRPr="00CF2232" w:rsidRDefault="005C26E2" w:rsidP="00583047">
      <w:pPr>
        <w:spacing w:line="276" w:lineRule="auto"/>
        <w:ind w:firstLine="142"/>
        <w:jc w:val="both"/>
        <w:rPr>
          <w:rFonts w:ascii="Arial" w:hAnsi="Arial" w:cs="Arial"/>
          <w:b/>
          <w:sz w:val="20"/>
        </w:rPr>
      </w:pPr>
      <w:r w:rsidRPr="00583047">
        <w:rPr>
          <w:rFonts w:ascii="Arial" w:hAnsi="Arial" w:cs="Arial"/>
          <w:sz w:val="20"/>
        </w:rPr>
        <w:t>Καλείστε σε</w:t>
      </w:r>
      <w:r w:rsidRPr="00CF2232">
        <w:rPr>
          <w:rFonts w:ascii="Arial" w:hAnsi="Arial" w:cs="Arial"/>
          <w:b/>
          <w:sz w:val="20"/>
        </w:rPr>
        <w:t xml:space="preserve"> δια περιφοράς </w:t>
      </w:r>
      <w:r w:rsidR="00456CE8">
        <w:rPr>
          <w:rFonts w:ascii="Arial" w:hAnsi="Arial" w:cs="Arial"/>
          <w:b/>
          <w:sz w:val="20"/>
        </w:rPr>
        <w:t xml:space="preserve">ΚΑΤΕΠΕΙΓΟΥΣΑ </w:t>
      </w:r>
      <w:r w:rsidR="00583047" w:rsidRPr="00583047">
        <w:rPr>
          <w:rFonts w:ascii="Arial" w:hAnsi="Arial" w:cs="Arial"/>
          <w:b/>
          <w:sz w:val="20"/>
        </w:rPr>
        <w:t>Σ</w:t>
      </w:r>
      <w:r w:rsidRPr="00583047">
        <w:rPr>
          <w:rFonts w:ascii="Arial" w:hAnsi="Arial" w:cs="Arial"/>
          <w:b/>
          <w:sz w:val="20"/>
        </w:rPr>
        <w:t>υνεδρίαση</w:t>
      </w:r>
      <w:r w:rsidRPr="00583047">
        <w:rPr>
          <w:rFonts w:ascii="Arial" w:hAnsi="Arial" w:cs="Arial"/>
          <w:sz w:val="20"/>
        </w:rPr>
        <w:t xml:space="preserve"> της Οικονομικής Επιτροπής</w:t>
      </w:r>
      <w:r w:rsidRPr="00CF2232">
        <w:rPr>
          <w:rFonts w:ascii="Arial" w:hAnsi="Arial" w:cs="Arial"/>
          <w:b/>
          <w:sz w:val="20"/>
        </w:rPr>
        <w:t xml:space="preserve"> </w:t>
      </w:r>
      <w:r w:rsidRPr="00583047">
        <w:rPr>
          <w:rFonts w:ascii="Arial" w:hAnsi="Arial" w:cs="Arial"/>
          <w:sz w:val="20"/>
        </w:rPr>
        <w:t>του Δήμου Δωρίδος</w:t>
      </w:r>
      <w:r w:rsidR="00777C57" w:rsidRPr="00583047">
        <w:rPr>
          <w:rFonts w:ascii="Arial" w:hAnsi="Arial" w:cs="Arial"/>
          <w:sz w:val="20"/>
        </w:rPr>
        <w:t xml:space="preserve"> </w:t>
      </w:r>
      <w:r w:rsidRPr="00583047">
        <w:rPr>
          <w:rFonts w:ascii="Arial" w:hAnsi="Arial" w:cs="Arial"/>
          <w:bCs/>
          <w:sz w:val="20"/>
        </w:rPr>
        <w:t>(μέσω ηλεκτρονικού ταχυδρομείου και τηλεφώνου)</w:t>
      </w:r>
      <w:r w:rsidR="00257947" w:rsidRPr="00583047">
        <w:rPr>
          <w:rFonts w:ascii="Arial" w:hAnsi="Arial" w:cs="Arial"/>
          <w:sz w:val="20"/>
        </w:rPr>
        <w:t>, που θα πραγματοποιηθεί την</w:t>
      </w:r>
      <w:r w:rsidR="00257947">
        <w:rPr>
          <w:rFonts w:ascii="Arial" w:hAnsi="Arial" w:cs="Arial"/>
          <w:b/>
          <w:sz w:val="20"/>
        </w:rPr>
        <w:t xml:space="preserve"> </w:t>
      </w:r>
      <w:r w:rsidR="00A81E6D">
        <w:rPr>
          <w:rFonts w:ascii="Arial" w:hAnsi="Arial" w:cs="Arial"/>
          <w:b/>
          <w:sz w:val="20"/>
        </w:rPr>
        <w:t>Τρίτη</w:t>
      </w:r>
      <w:r w:rsidR="00257947">
        <w:rPr>
          <w:rFonts w:ascii="Arial" w:hAnsi="Arial" w:cs="Arial"/>
          <w:b/>
          <w:sz w:val="20"/>
        </w:rPr>
        <w:t xml:space="preserve"> </w:t>
      </w:r>
      <w:r w:rsidR="00B33E30">
        <w:rPr>
          <w:rFonts w:ascii="Arial" w:hAnsi="Arial" w:cs="Arial"/>
          <w:b/>
          <w:sz w:val="20"/>
        </w:rPr>
        <w:t xml:space="preserve"> </w:t>
      </w:r>
      <w:r w:rsidR="00A81E6D">
        <w:rPr>
          <w:rFonts w:ascii="Arial" w:hAnsi="Arial" w:cs="Arial"/>
          <w:b/>
          <w:sz w:val="20"/>
          <w:u w:val="single"/>
        </w:rPr>
        <w:t>3 Αυγούστου</w:t>
      </w:r>
      <w:r w:rsidRPr="00CF2232">
        <w:rPr>
          <w:rFonts w:ascii="Arial" w:hAnsi="Arial" w:cs="Arial"/>
          <w:b/>
          <w:sz w:val="20"/>
          <w:u w:val="single"/>
        </w:rPr>
        <w:t xml:space="preserve"> 2021</w:t>
      </w:r>
      <w:r w:rsidRPr="00CF2232">
        <w:rPr>
          <w:rFonts w:ascii="Arial" w:hAnsi="Arial" w:cs="Arial"/>
          <w:b/>
          <w:sz w:val="20"/>
        </w:rPr>
        <w:t xml:space="preserve">, </w:t>
      </w:r>
      <w:r w:rsidRPr="00CF2232">
        <w:rPr>
          <w:rFonts w:ascii="Arial" w:hAnsi="Arial" w:cs="Arial"/>
          <w:b/>
          <w:bCs/>
          <w:sz w:val="20"/>
          <w:u w:val="single"/>
        </w:rPr>
        <w:t>με ώρα έναρξης 1</w:t>
      </w:r>
      <w:r w:rsidR="00A81E6D">
        <w:rPr>
          <w:rFonts w:ascii="Arial" w:hAnsi="Arial" w:cs="Arial"/>
          <w:b/>
          <w:bCs/>
          <w:sz w:val="20"/>
          <w:u w:val="single"/>
        </w:rPr>
        <w:t>2</w:t>
      </w:r>
      <w:r w:rsidRPr="00CF2232">
        <w:rPr>
          <w:rFonts w:ascii="Arial" w:hAnsi="Arial" w:cs="Arial"/>
          <w:b/>
          <w:bCs/>
          <w:sz w:val="20"/>
          <w:u w:val="single"/>
        </w:rPr>
        <w:t xml:space="preserve">:00΄ και ώρα λήξης </w:t>
      </w:r>
      <w:r w:rsidR="00A81E6D">
        <w:rPr>
          <w:rFonts w:ascii="Arial" w:hAnsi="Arial" w:cs="Arial"/>
          <w:b/>
          <w:bCs/>
          <w:sz w:val="20"/>
          <w:u w:val="single"/>
        </w:rPr>
        <w:t>14</w:t>
      </w:r>
      <w:r w:rsidRPr="00CF2232">
        <w:rPr>
          <w:rFonts w:ascii="Arial" w:hAnsi="Arial" w:cs="Arial"/>
          <w:b/>
          <w:sz w:val="20"/>
          <w:u w:val="single"/>
        </w:rPr>
        <w:t>:00</w:t>
      </w:r>
      <w:r w:rsidRPr="00CF2232">
        <w:rPr>
          <w:rFonts w:ascii="Arial" w:hAnsi="Arial" w:cs="Arial"/>
          <w:b/>
          <w:sz w:val="20"/>
        </w:rPr>
        <w:t>΄</w:t>
      </w:r>
      <w:r w:rsidRPr="00583047">
        <w:rPr>
          <w:rFonts w:ascii="Arial" w:hAnsi="Arial" w:cs="Arial"/>
          <w:sz w:val="20"/>
        </w:rPr>
        <w:t>, σύμφωνα με</w:t>
      </w:r>
      <w:r w:rsidR="004C6046" w:rsidRPr="00583047">
        <w:rPr>
          <w:rFonts w:ascii="Arial" w:hAnsi="Arial" w:cs="Arial"/>
          <w:sz w:val="20"/>
        </w:rPr>
        <w:t>:</w:t>
      </w:r>
    </w:p>
    <w:p w:rsidR="005C26E2" w:rsidRPr="00583047" w:rsidRDefault="005C26E2" w:rsidP="00C93AF5">
      <w:pPr>
        <w:ind w:firstLine="142"/>
        <w:jc w:val="both"/>
        <w:rPr>
          <w:rFonts w:ascii="Arial" w:hAnsi="Arial" w:cs="Arial"/>
          <w:sz w:val="20"/>
        </w:rPr>
      </w:pPr>
      <w:r w:rsidRPr="00583047">
        <w:rPr>
          <w:rFonts w:ascii="Arial" w:hAnsi="Arial" w:cs="Arial"/>
          <w:sz w:val="20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5C26E2" w:rsidRPr="00583047" w:rsidRDefault="005C26E2" w:rsidP="00C93AF5">
      <w:pPr>
        <w:ind w:firstLine="142"/>
        <w:jc w:val="both"/>
        <w:rPr>
          <w:rFonts w:ascii="Arial" w:hAnsi="Arial" w:cs="Arial"/>
          <w:sz w:val="20"/>
        </w:rPr>
      </w:pPr>
      <w:r w:rsidRPr="00583047">
        <w:rPr>
          <w:rFonts w:ascii="Arial" w:hAnsi="Arial" w:cs="Arial"/>
          <w:sz w:val="20"/>
        </w:rPr>
        <w:t>β) το άρθρο 10 της Πράξης Νομοθετικού Περιεχομένου «Κατεπείγοντα μέτρα αντιμετώπισης των αρνητικών συνεπειών της εμφάνισης του COVID-19 και της ανάγκης περιορισμού της διάδοσής του» (ΦΕΚ 55 Α΄/11-3-2020), η οποία κυρώθηκε με το άρθρο 2 του ν.4682/2020 (ΦΕΚ 76 Α΄/3-4-2020),</w:t>
      </w:r>
    </w:p>
    <w:p w:rsidR="005C26E2" w:rsidRPr="00583047" w:rsidRDefault="003A2894" w:rsidP="00C93AF5">
      <w:pPr>
        <w:ind w:firstLine="142"/>
        <w:jc w:val="both"/>
        <w:rPr>
          <w:rFonts w:ascii="Arial" w:hAnsi="Arial" w:cs="Arial"/>
          <w:bCs/>
          <w:sz w:val="20"/>
        </w:rPr>
      </w:pPr>
      <w:r w:rsidRPr="00583047">
        <w:rPr>
          <w:rFonts w:ascii="Arial" w:hAnsi="Arial" w:cs="Arial"/>
          <w:bCs/>
          <w:sz w:val="20"/>
        </w:rPr>
        <w:t xml:space="preserve">γ) </w:t>
      </w:r>
      <w:r w:rsidR="005C26E2" w:rsidRPr="00583047">
        <w:rPr>
          <w:rFonts w:ascii="Arial" w:hAnsi="Arial" w:cs="Arial"/>
          <w:bCs/>
          <w:sz w:val="20"/>
        </w:rPr>
        <w:t>το με αριθ. πρωτ.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COVID-19»,</w:t>
      </w:r>
    </w:p>
    <w:p w:rsidR="005C26E2" w:rsidRPr="00583047" w:rsidRDefault="005C26E2" w:rsidP="00C93AF5">
      <w:pPr>
        <w:ind w:firstLine="142"/>
        <w:jc w:val="both"/>
        <w:rPr>
          <w:rFonts w:ascii="Arial" w:hAnsi="Arial" w:cs="Arial"/>
          <w:sz w:val="20"/>
        </w:rPr>
      </w:pPr>
      <w:r w:rsidRPr="00583047">
        <w:rPr>
          <w:rFonts w:ascii="Arial" w:hAnsi="Arial" w:cs="Arial"/>
          <w:bCs/>
          <w:sz w:val="20"/>
        </w:rPr>
        <w:t>δ)την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κορωνοϊού COVID-19, αναφορικά με την οργάνωση και λειτουργία των Δήμων» και</w:t>
      </w:r>
    </w:p>
    <w:p w:rsidR="005C26E2" w:rsidRPr="00583047" w:rsidRDefault="008407CD" w:rsidP="00C93AF5">
      <w:pPr>
        <w:ind w:firstLine="142"/>
        <w:jc w:val="both"/>
        <w:rPr>
          <w:rFonts w:ascii="Arial" w:hAnsi="Arial" w:cs="Arial"/>
          <w:bCs/>
          <w:sz w:val="20"/>
        </w:rPr>
      </w:pPr>
      <w:r w:rsidRPr="00583047">
        <w:rPr>
          <w:rFonts w:ascii="Arial" w:hAnsi="Arial" w:cs="Arial"/>
          <w:bCs/>
          <w:sz w:val="20"/>
        </w:rPr>
        <w:t xml:space="preserve">ε) την </w:t>
      </w:r>
      <w:r w:rsidR="005C26E2" w:rsidRPr="00583047">
        <w:rPr>
          <w:rFonts w:ascii="Arial" w:hAnsi="Arial" w:cs="Arial"/>
          <w:bCs/>
          <w:sz w:val="20"/>
        </w:rPr>
        <w:t>εγκύκλιο του Υπουργείου Εσωτερικών με Αριθμό Εγκυκλίου: 163, Α.Π.: 33282/29-05-2020 (ΑΔΑ: Ψ3ΧΝ46ΜΤΛ6-ΑΨ7), με θέμα: «Ενημέρωση αναφορικά με τη διαδικασία λήψης αποφάσεων των συλλογικών οργάνων των δήμων»</w:t>
      </w:r>
      <w:r w:rsidR="00683039">
        <w:rPr>
          <w:rFonts w:ascii="Arial" w:hAnsi="Arial" w:cs="Arial"/>
          <w:bCs/>
          <w:sz w:val="20"/>
        </w:rPr>
        <w:t xml:space="preserve"> </w:t>
      </w:r>
      <w:r w:rsidR="005C26E2" w:rsidRPr="00583047">
        <w:rPr>
          <w:rFonts w:ascii="Arial" w:hAnsi="Arial" w:cs="Arial"/>
          <w:sz w:val="20"/>
        </w:rPr>
        <w:t>για τη συζήτηση και λήψη αποφάσεων στ</w:t>
      </w:r>
      <w:r w:rsidR="00683039">
        <w:rPr>
          <w:rFonts w:ascii="Arial" w:hAnsi="Arial" w:cs="Arial"/>
          <w:sz w:val="20"/>
        </w:rPr>
        <w:t>α</w:t>
      </w:r>
      <w:r w:rsidR="005C26E2" w:rsidRPr="00583047">
        <w:rPr>
          <w:rFonts w:ascii="Arial" w:hAnsi="Arial" w:cs="Arial"/>
          <w:sz w:val="20"/>
        </w:rPr>
        <w:t xml:space="preserve"> παρακάτω θέμα</w:t>
      </w:r>
      <w:r w:rsidR="00683039">
        <w:rPr>
          <w:rFonts w:ascii="Arial" w:hAnsi="Arial" w:cs="Arial"/>
          <w:sz w:val="20"/>
        </w:rPr>
        <w:t>τα</w:t>
      </w:r>
      <w:r w:rsidR="005C26E2" w:rsidRPr="00583047">
        <w:rPr>
          <w:rFonts w:ascii="Arial" w:hAnsi="Arial" w:cs="Arial"/>
          <w:sz w:val="20"/>
        </w:rPr>
        <w:t>:</w:t>
      </w:r>
    </w:p>
    <w:p w:rsidR="0034403B" w:rsidRPr="00CF2232" w:rsidRDefault="0034403B" w:rsidP="00CF2232">
      <w:pPr>
        <w:overflowPunct/>
        <w:autoSpaceDE/>
        <w:textAlignment w:val="auto"/>
        <w:rPr>
          <w:rFonts w:ascii="Arial" w:hAnsi="Arial" w:cs="Arial"/>
          <w:b/>
          <w:sz w:val="20"/>
        </w:rPr>
      </w:pPr>
    </w:p>
    <w:p w:rsidR="002F0097" w:rsidRPr="00CF2232" w:rsidRDefault="002F0097" w:rsidP="00CF2232">
      <w:pPr>
        <w:overflowPunct/>
        <w:autoSpaceDE/>
        <w:textAlignment w:val="auto"/>
        <w:rPr>
          <w:rFonts w:ascii="Arial" w:hAnsi="Arial" w:cs="Arial"/>
          <w:b/>
          <w:spacing w:val="22"/>
          <w:sz w:val="20"/>
        </w:rPr>
      </w:pPr>
    </w:p>
    <w:p w:rsidR="001A3BA1" w:rsidRPr="000225DC" w:rsidRDefault="004B519D" w:rsidP="00DA25D0">
      <w:pPr>
        <w:overflowPunct/>
        <w:autoSpaceDE/>
        <w:ind w:left="2832"/>
        <w:textAlignment w:val="auto"/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</w:pPr>
      <w:r w:rsidRPr="004B519D">
        <w:rPr>
          <w:rFonts w:ascii="Arial" w:hAnsi="Arial" w:cs="Arial"/>
          <w:b/>
          <w:spacing w:val="22"/>
          <w:sz w:val="20"/>
          <w:shd w:val="clear" w:color="auto" w:fill="FFFFFF"/>
        </w:rPr>
        <w:t xml:space="preserve">      </w:t>
      </w:r>
      <w:r w:rsidR="00D04553" w:rsidRPr="000225DC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ΘΕΜΑ</w:t>
      </w:r>
      <w:r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 xml:space="preserve">ΤΑ </w:t>
      </w:r>
      <w:r w:rsidR="00B33E30" w:rsidRPr="004B519D">
        <w:rPr>
          <w:rFonts w:ascii="Arial" w:hAnsi="Arial" w:cs="Arial"/>
          <w:b/>
          <w:spacing w:val="22"/>
          <w:sz w:val="8"/>
          <w:szCs w:val="8"/>
          <w:u w:val="single"/>
          <w:shd w:val="clear" w:color="auto" w:fill="FFFFFF"/>
        </w:rPr>
        <w:t xml:space="preserve"> </w:t>
      </w:r>
      <w:r w:rsidR="0034403B" w:rsidRPr="000225DC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ΣΥΖΗΤΗΣΗΣ</w:t>
      </w:r>
    </w:p>
    <w:p w:rsidR="00A94566" w:rsidRPr="000225DC" w:rsidRDefault="00A94566" w:rsidP="005A54D9">
      <w:pPr>
        <w:tabs>
          <w:tab w:val="left" w:pos="851"/>
          <w:tab w:val="left" w:pos="5202"/>
        </w:tabs>
        <w:spacing w:line="260" w:lineRule="exact"/>
        <w:ind w:right="232" w:hanging="142"/>
        <w:jc w:val="both"/>
        <w:rPr>
          <w:rFonts w:ascii="Arial" w:hAnsi="Arial" w:cs="Arial"/>
          <w:b/>
          <w:sz w:val="18"/>
          <w:szCs w:val="18"/>
        </w:rPr>
      </w:pPr>
    </w:p>
    <w:p w:rsidR="00456CE8" w:rsidRPr="004B519D" w:rsidRDefault="002A19A0" w:rsidP="005A54D9">
      <w:pPr>
        <w:pStyle w:val="20"/>
        <w:tabs>
          <w:tab w:val="left" w:pos="851"/>
        </w:tabs>
        <w:ind w:left="993" w:hanging="851"/>
        <w:rPr>
          <w:rFonts w:ascii="Arial" w:hAnsi="Arial" w:cs="Arial"/>
          <w:sz w:val="22"/>
          <w:szCs w:val="22"/>
        </w:rPr>
      </w:pPr>
      <w:r w:rsidRPr="004B519D">
        <w:rPr>
          <w:rFonts w:ascii="Arial" w:hAnsi="Arial" w:cs="Arial"/>
          <w:sz w:val="22"/>
          <w:szCs w:val="22"/>
          <w:u w:val="single"/>
        </w:rPr>
        <w:t>ΘΕΜΑ</w:t>
      </w:r>
      <w:r w:rsidR="00683039" w:rsidRPr="004B519D">
        <w:rPr>
          <w:rFonts w:ascii="Arial" w:hAnsi="Arial" w:cs="Arial"/>
          <w:sz w:val="22"/>
          <w:szCs w:val="22"/>
          <w:u w:val="single"/>
        </w:rPr>
        <w:t xml:space="preserve"> 1</w:t>
      </w:r>
      <w:r w:rsidR="00665E81" w:rsidRPr="004B519D">
        <w:rPr>
          <w:rFonts w:ascii="Arial" w:hAnsi="Arial" w:cs="Arial"/>
          <w:sz w:val="22"/>
          <w:szCs w:val="22"/>
        </w:rPr>
        <w:t>:</w:t>
      </w:r>
      <w:r w:rsidR="00B33E30" w:rsidRPr="004B519D">
        <w:rPr>
          <w:rFonts w:ascii="Arial" w:hAnsi="Arial" w:cs="Arial"/>
          <w:sz w:val="22"/>
          <w:szCs w:val="22"/>
        </w:rPr>
        <w:t xml:space="preserve"> </w:t>
      </w:r>
      <w:r w:rsidR="00683039" w:rsidRPr="004B519D">
        <w:rPr>
          <w:rFonts w:ascii="Arial" w:hAnsi="Arial" w:cs="Arial"/>
          <w:sz w:val="22"/>
          <w:szCs w:val="22"/>
        </w:rPr>
        <w:t>Διόρθωση-τροποποίηση του τμήματος της παραγράφου 8.1 του άρθρου 8 της διακήρυξης (ΑΔΑΜ 21PROC009006984), του έργου «ΒΕΛΤΙΩΣΗ ΥΔΡΕΥΣΗΣ ΤΟΠΙΚΩΝ ΚΟΙΝΟΤΗΤΩΝ ΔΗΜΟΥ ΔΩΡΙΔΟΣ» με A.Α. ΕΣΗΔΗΣ :182357</w:t>
      </w:r>
    </w:p>
    <w:p w:rsidR="00091A3E" w:rsidRPr="004B519D" w:rsidRDefault="00C93AF5" w:rsidP="005A54D9">
      <w:pPr>
        <w:tabs>
          <w:tab w:val="left" w:pos="851"/>
        </w:tabs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B519D">
        <w:rPr>
          <w:rFonts w:ascii="Arial" w:hAnsi="Arial" w:cs="Arial"/>
          <w:sz w:val="22"/>
          <w:szCs w:val="22"/>
        </w:rPr>
        <w:t>Το θέμα της συζήτησης στην έκτακτη</w:t>
      </w:r>
      <w:r w:rsidR="00091A3E" w:rsidRPr="004B519D">
        <w:rPr>
          <w:rFonts w:ascii="Arial" w:hAnsi="Arial" w:cs="Arial"/>
          <w:sz w:val="22"/>
          <w:szCs w:val="22"/>
        </w:rPr>
        <w:t xml:space="preserve"> </w:t>
      </w:r>
      <w:r w:rsidRPr="004B519D">
        <w:rPr>
          <w:rFonts w:ascii="Arial" w:hAnsi="Arial" w:cs="Arial"/>
          <w:sz w:val="22"/>
          <w:szCs w:val="22"/>
        </w:rPr>
        <w:t>συνεδρίαση κρίνεται κατεπείγον</w:t>
      </w:r>
      <w:r w:rsidR="00456CE8" w:rsidRPr="004B519D">
        <w:rPr>
          <w:rFonts w:ascii="Arial" w:hAnsi="Arial" w:cs="Arial"/>
          <w:sz w:val="22"/>
          <w:szCs w:val="22"/>
        </w:rPr>
        <w:t>,</w:t>
      </w:r>
      <w:r w:rsidR="00353310" w:rsidRPr="004B519D">
        <w:rPr>
          <w:rFonts w:ascii="Arial" w:hAnsi="Arial" w:cs="Arial"/>
          <w:sz w:val="22"/>
          <w:szCs w:val="22"/>
        </w:rPr>
        <w:t xml:space="preserve"> λόγω </w:t>
      </w:r>
      <w:r w:rsidR="00257947" w:rsidRPr="004B519D">
        <w:rPr>
          <w:rFonts w:ascii="Arial" w:hAnsi="Arial" w:cs="Arial"/>
          <w:sz w:val="22"/>
          <w:szCs w:val="22"/>
        </w:rPr>
        <w:t xml:space="preserve">καταληκτικής </w:t>
      </w:r>
      <w:r w:rsidRPr="004B519D">
        <w:rPr>
          <w:rFonts w:ascii="Arial" w:hAnsi="Arial" w:cs="Arial"/>
          <w:sz w:val="22"/>
          <w:szCs w:val="22"/>
        </w:rPr>
        <w:t>ημερομηνίας διεξαγωγής του διαγωνισμού του έργου.</w:t>
      </w:r>
    </w:p>
    <w:p w:rsidR="00683039" w:rsidRPr="004B519D" w:rsidRDefault="00683039" w:rsidP="005A54D9">
      <w:pPr>
        <w:tabs>
          <w:tab w:val="left" w:pos="851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683039" w:rsidRPr="004B519D" w:rsidRDefault="00683039" w:rsidP="005A54D9">
      <w:pPr>
        <w:tabs>
          <w:tab w:val="left" w:pos="851"/>
        </w:tabs>
        <w:spacing w:before="12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B519D">
        <w:rPr>
          <w:rFonts w:ascii="Arial" w:hAnsi="Arial" w:cs="Arial"/>
          <w:b/>
          <w:sz w:val="22"/>
          <w:szCs w:val="22"/>
          <w:u w:val="single"/>
        </w:rPr>
        <w:t xml:space="preserve">ΘΕΜΑ </w:t>
      </w:r>
      <w:r w:rsidR="00C93AF5" w:rsidRPr="004B519D">
        <w:rPr>
          <w:rFonts w:ascii="Arial" w:hAnsi="Arial" w:cs="Arial"/>
          <w:b/>
          <w:sz w:val="22"/>
          <w:szCs w:val="22"/>
          <w:u w:val="single"/>
        </w:rPr>
        <w:t>2</w:t>
      </w:r>
      <w:r w:rsidRPr="004B519D">
        <w:rPr>
          <w:rFonts w:ascii="Arial" w:hAnsi="Arial" w:cs="Arial"/>
          <w:b/>
          <w:sz w:val="22"/>
          <w:szCs w:val="22"/>
        </w:rPr>
        <w:t>: Κατακύρωση των πρακτικών της με ημερομηνία 30-07-2021  συνεδρία</w:t>
      </w:r>
      <w:r w:rsidR="00C93AF5" w:rsidRPr="004B519D">
        <w:rPr>
          <w:rFonts w:ascii="Arial" w:hAnsi="Arial" w:cs="Arial"/>
          <w:b/>
          <w:sz w:val="22"/>
          <w:szCs w:val="22"/>
        </w:rPr>
        <w:t>-</w:t>
      </w:r>
      <w:r w:rsidRPr="004B519D">
        <w:rPr>
          <w:rFonts w:ascii="Arial" w:hAnsi="Arial" w:cs="Arial"/>
          <w:b/>
          <w:sz w:val="22"/>
          <w:szCs w:val="22"/>
        </w:rPr>
        <w:t xml:space="preserve">σης της επιτροπής διενέργειας της δημοπρασίας του άρθρου 1 παρ.1 του ΠΔ 270/81, η οποία αφορά την Επαναληπτική πλειοδοτική φανερή και προφορική δημοπρασία για την εκμίσθωση Δημοτικού ακινήτου </w:t>
      </w:r>
      <w:r w:rsidRPr="004B519D">
        <w:rPr>
          <w:rFonts w:ascii="Arial" w:hAnsi="Arial" w:cs="Arial"/>
          <w:b/>
          <w:sz w:val="22"/>
          <w:szCs w:val="22"/>
          <w:lang w:bidi="el-GR"/>
        </w:rPr>
        <w:t xml:space="preserve">(Ξενώνας Κροκυλείου, συνολικού εμβαδού 696,73 τ.μ.) </w:t>
      </w:r>
      <w:r w:rsidRPr="004B519D">
        <w:rPr>
          <w:rFonts w:ascii="Arial" w:hAnsi="Arial" w:cs="Arial"/>
          <w:b/>
          <w:sz w:val="22"/>
          <w:szCs w:val="22"/>
        </w:rPr>
        <w:t xml:space="preserve">στην Κοινότητα Κροκυλείου, την κήρυξη του τελευταίου πλειοδότη ως έκπτωτου και </w:t>
      </w:r>
      <w:r w:rsidRPr="004B519D">
        <w:rPr>
          <w:rFonts w:ascii="Arial" w:hAnsi="Arial" w:cs="Arial"/>
          <w:b/>
          <w:sz w:val="22"/>
          <w:szCs w:val="22"/>
        </w:rPr>
        <w:lastRenderedPageBreak/>
        <w:t>κήρυξη της επαναληπτικής  πλειοδοτικής φανερής και προφορικής δημοπρασίας ως άγονης.</w:t>
      </w:r>
    </w:p>
    <w:p w:rsidR="00CF2232" w:rsidRPr="004B519D" w:rsidRDefault="00CF2232" w:rsidP="00787D9F">
      <w:pPr>
        <w:jc w:val="both"/>
        <w:rPr>
          <w:rFonts w:ascii="Arial" w:hAnsi="Arial" w:cs="Arial"/>
          <w:b/>
          <w:sz w:val="22"/>
          <w:szCs w:val="22"/>
        </w:rPr>
      </w:pPr>
    </w:p>
    <w:p w:rsidR="00C93AF5" w:rsidRPr="004B519D" w:rsidRDefault="00C93AF5" w:rsidP="00C93AF5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4B519D">
        <w:rPr>
          <w:rFonts w:ascii="Arial" w:hAnsi="Arial" w:cs="Arial"/>
          <w:sz w:val="22"/>
          <w:szCs w:val="22"/>
        </w:rPr>
        <w:t>Το θέμα της συζήτησης στην έκτακτη συνεδρίαση κρίνεται κατεπείγον, καθότι υπάρχει ενδιαφερόμενος για το ακίνητο και ήδη βρισκόμαστε στις αρχές Αυγούστου, ώστε να προλάβει να το λειτουργήσει εντός του Αυγούστου.</w:t>
      </w:r>
    </w:p>
    <w:p w:rsidR="00CF2232" w:rsidRPr="004B519D" w:rsidRDefault="00CF2232" w:rsidP="00ED3C51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8D28C1" w:rsidRPr="004B519D" w:rsidRDefault="00583047" w:rsidP="00AC3739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4B519D">
        <w:rPr>
          <w:rFonts w:ascii="Arial" w:hAnsi="Arial" w:cs="Arial"/>
          <w:b/>
          <w:sz w:val="22"/>
          <w:szCs w:val="22"/>
        </w:rPr>
        <w:t xml:space="preserve">       </w:t>
      </w:r>
      <w:r w:rsidR="00B33E30" w:rsidRPr="004B519D">
        <w:rPr>
          <w:rFonts w:ascii="Arial" w:hAnsi="Arial" w:cs="Arial"/>
          <w:b/>
          <w:sz w:val="22"/>
          <w:szCs w:val="22"/>
        </w:rPr>
        <w:t xml:space="preserve">      </w:t>
      </w:r>
      <w:r w:rsidR="008D28C1" w:rsidRPr="004B519D">
        <w:rPr>
          <w:rFonts w:ascii="Arial" w:hAnsi="Arial" w:cs="Arial"/>
          <w:b/>
          <w:sz w:val="22"/>
          <w:szCs w:val="22"/>
        </w:rPr>
        <w:t>Ο Πρόεδρος</w:t>
      </w:r>
    </w:p>
    <w:p w:rsidR="007940AA" w:rsidRPr="004B519D" w:rsidRDefault="007940AA" w:rsidP="009F36A6">
      <w:pPr>
        <w:jc w:val="both"/>
        <w:rPr>
          <w:rFonts w:ascii="Arial" w:hAnsi="Arial" w:cs="Arial"/>
          <w:b/>
          <w:sz w:val="22"/>
          <w:szCs w:val="22"/>
        </w:rPr>
      </w:pPr>
    </w:p>
    <w:p w:rsidR="007E4D0E" w:rsidRPr="004B519D" w:rsidRDefault="00583047" w:rsidP="00E267C9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4B519D">
        <w:rPr>
          <w:rFonts w:ascii="Arial" w:hAnsi="Arial" w:cs="Arial"/>
          <w:b/>
          <w:sz w:val="22"/>
          <w:szCs w:val="22"/>
        </w:rPr>
        <w:t xml:space="preserve">        </w:t>
      </w:r>
      <w:r w:rsidR="00B33E30" w:rsidRPr="004B519D">
        <w:rPr>
          <w:rFonts w:ascii="Arial" w:hAnsi="Arial" w:cs="Arial"/>
          <w:b/>
          <w:sz w:val="22"/>
          <w:szCs w:val="22"/>
        </w:rPr>
        <w:t xml:space="preserve"> </w:t>
      </w:r>
      <w:r w:rsidR="008D28C1" w:rsidRPr="004B519D">
        <w:rPr>
          <w:rFonts w:ascii="Arial" w:hAnsi="Arial" w:cs="Arial"/>
          <w:b/>
          <w:sz w:val="22"/>
          <w:szCs w:val="22"/>
        </w:rPr>
        <w:t>Πολίτης Σταύρος</w:t>
      </w:r>
    </w:p>
    <w:sectPr w:rsidR="007E4D0E" w:rsidRPr="004B519D" w:rsidSect="00562C49">
      <w:type w:val="continuous"/>
      <w:pgSz w:w="11907" w:h="16839" w:code="9"/>
      <w:pgMar w:top="426" w:right="1559" w:bottom="720" w:left="1701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0C" w:rsidRDefault="005C630C" w:rsidP="001C01F7">
      <w:r>
        <w:separator/>
      </w:r>
    </w:p>
  </w:endnote>
  <w:endnote w:type="continuationSeparator" w:id="1">
    <w:p w:rsidR="005C630C" w:rsidRDefault="005C630C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0C" w:rsidRDefault="005C630C" w:rsidP="001C01F7">
      <w:r>
        <w:separator/>
      </w:r>
    </w:p>
  </w:footnote>
  <w:footnote w:type="continuationSeparator" w:id="1">
    <w:p w:rsidR="005C630C" w:rsidRDefault="005C630C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9"/>
  </w:num>
  <w:num w:numId="5">
    <w:abstractNumId w:val="30"/>
  </w:num>
  <w:num w:numId="6">
    <w:abstractNumId w:val="2"/>
  </w:num>
  <w:num w:numId="7">
    <w:abstractNumId w:val="37"/>
  </w:num>
  <w:num w:numId="8">
    <w:abstractNumId w:val="34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7"/>
  </w:num>
  <w:num w:numId="15">
    <w:abstractNumId w:val="14"/>
  </w:num>
  <w:num w:numId="16">
    <w:abstractNumId w:val="41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3"/>
  </w:num>
  <w:num w:numId="23">
    <w:abstractNumId w:val="40"/>
  </w:num>
  <w:num w:numId="24">
    <w:abstractNumId w:val="17"/>
  </w:num>
  <w:num w:numId="25">
    <w:abstractNumId w:val="36"/>
  </w:num>
  <w:num w:numId="26">
    <w:abstractNumId w:val="23"/>
  </w:num>
  <w:num w:numId="27">
    <w:abstractNumId w:val="20"/>
  </w:num>
  <w:num w:numId="28">
    <w:abstractNumId w:val="10"/>
  </w:num>
  <w:num w:numId="29">
    <w:abstractNumId w:val="28"/>
  </w:num>
  <w:num w:numId="30">
    <w:abstractNumId w:val="31"/>
  </w:num>
  <w:num w:numId="31">
    <w:abstractNumId w:val="38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5"/>
  </w:num>
  <w:num w:numId="38">
    <w:abstractNumId w:val="18"/>
  </w:num>
  <w:num w:numId="39">
    <w:abstractNumId w:val="39"/>
  </w:num>
  <w:num w:numId="40">
    <w:abstractNumId w:val="1"/>
  </w:num>
  <w:num w:numId="41">
    <w:abstractNumId w:val="35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0F53"/>
    <w:rsid w:val="00002854"/>
    <w:rsid w:val="00002DDD"/>
    <w:rsid w:val="00002FAF"/>
    <w:rsid w:val="00003224"/>
    <w:rsid w:val="00003F72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439"/>
    <w:rsid w:val="00070C6F"/>
    <w:rsid w:val="0007290D"/>
    <w:rsid w:val="00072AA4"/>
    <w:rsid w:val="00073561"/>
    <w:rsid w:val="00073951"/>
    <w:rsid w:val="00073EF2"/>
    <w:rsid w:val="0007402B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A3E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055"/>
    <w:rsid w:val="000A1E18"/>
    <w:rsid w:val="000A47AA"/>
    <w:rsid w:val="000A509A"/>
    <w:rsid w:val="000A529E"/>
    <w:rsid w:val="000A628E"/>
    <w:rsid w:val="000A72A7"/>
    <w:rsid w:val="000A73A4"/>
    <w:rsid w:val="000A7B93"/>
    <w:rsid w:val="000B0198"/>
    <w:rsid w:val="000B1507"/>
    <w:rsid w:val="000B1621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C4E"/>
    <w:rsid w:val="000D2C22"/>
    <w:rsid w:val="000D2C70"/>
    <w:rsid w:val="000D2D46"/>
    <w:rsid w:val="000D2DB4"/>
    <w:rsid w:val="000D3477"/>
    <w:rsid w:val="000D463E"/>
    <w:rsid w:val="000D46A5"/>
    <w:rsid w:val="000D58D2"/>
    <w:rsid w:val="000D5C9E"/>
    <w:rsid w:val="000D5DE5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E40"/>
    <w:rsid w:val="000F3889"/>
    <w:rsid w:val="000F55E2"/>
    <w:rsid w:val="000F58A6"/>
    <w:rsid w:val="000F5B57"/>
    <w:rsid w:val="000F6183"/>
    <w:rsid w:val="000F6437"/>
    <w:rsid w:val="000F6782"/>
    <w:rsid w:val="000F6B5C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C2"/>
    <w:rsid w:val="00130E16"/>
    <w:rsid w:val="0013166B"/>
    <w:rsid w:val="00131733"/>
    <w:rsid w:val="00131B89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189"/>
    <w:rsid w:val="00137371"/>
    <w:rsid w:val="00137BF5"/>
    <w:rsid w:val="00140906"/>
    <w:rsid w:val="00140A36"/>
    <w:rsid w:val="00140E7D"/>
    <w:rsid w:val="0014106A"/>
    <w:rsid w:val="00142861"/>
    <w:rsid w:val="001448F8"/>
    <w:rsid w:val="00144D6B"/>
    <w:rsid w:val="00144D6C"/>
    <w:rsid w:val="0014570D"/>
    <w:rsid w:val="0014571E"/>
    <w:rsid w:val="0014572C"/>
    <w:rsid w:val="0014604F"/>
    <w:rsid w:val="0014693D"/>
    <w:rsid w:val="00146D81"/>
    <w:rsid w:val="001474DF"/>
    <w:rsid w:val="001502AA"/>
    <w:rsid w:val="00150723"/>
    <w:rsid w:val="00151193"/>
    <w:rsid w:val="0015237C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77C12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0FC6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5689"/>
    <w:rsid w:val="0022010D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A76"/>
    <w:rsid w:val="00235C7D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E49"/>
    <w:rsid w:val="00242F67"/>
    <w:rsid w:val="00243171"/>
    <w:rsid w:val="0024374D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D1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5CD"/>
    <w:rsid w:val="0027750C"/>
    <w:rsid w:val="00277519"/>
    <w:rsid w:val="00277925"/>
    <w:rsid w:val="002779D8"/>
    <w:rsid w:val="00277B8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8764C"/>
    <w:rsid w:val="002906E9"/>
    <w:rsid w:val="002918BF"/>
    <w:rsid w:val="0029203F"/>
    <w:rsid w:val="00292276"/>
    <w:rsid w:val="00292624"/>
    <w:rsid w:val="0029455D"/>
    <w:rsid w:val="00294A9D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A73"/>
    <w:rsid w:val="00313388"/>
    <w:rsid w:val="00313EAA"/>
    <w:rsid w:val="00314010"/>
    <w:rsid w:val="003142F2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EF0"/>
    <w:rsid w:val="00332FD6"/>
    <w:rsid w:val="003332C3"/>
    <w:rsid w:val="003339FF"/>
    <w:rsid w:val="00334BD0"/>
    <w:rsid w:val="00336674"/>
    <w:rsid w:val="003368A6"/>
    <w:rsid w:val="00337214"/>
    <w:rsid w:val="00337608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310"/>
    <w:rsid w:val="00353888"/>
    <w:rsid w:val="00353D9F"/>
    <w:rsid w:val="00354195"/>
    <w:rsid w:val="003551C5"/>
    <w:rsid w:val="003554F6"/>
    <w:rsid w:val="00355ADC"/>
    <w:rsid w:val="00356CA9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52EE"/>
    <w:rsid w:val="004259BB"/>
    <w:rsid w:val="00425F24"/>
    <w:rsid w:val="00426637"/>
    <w:rsid w:val="00426657"/>
    <w:rsid w:val="00427036"/>
    <w:rsid w:val="00427ABA"/>
    <w:rsid w:val="00431093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C52"/>
    <w:rsid w:val="00453B5F"/>
    <w:rsid w:val="00453C1D"/>
    <w:rsid w:val="00453D77"/>
    <w:rsid w:val="004540CD"/>
    <w:rsid w:val="0045435B"/>
    <w:rsid w:val="00455697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7774"/>
    <w:rsid w:val="004701B1"/>
    <w:rsid w:val="00470534"/>
    <w:rsid w:val="0047056A"/>
    <w:rsid w:val="004707FA"/>
    <w:rsid w:val="00470CEF"/>
    <w:rsid w:val="004712A1"/>
    <w:rsid w:val="0047209D"/>
    <w:rsid w:val="00472E14"/>
    <w:rsid w:val="00474928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D89"/>
    <w:rsid w:val="004C0567"/>
    <w:rsid w:val="004C0D13"/>
    <w:rsid w:val="004C26EA"/>
    <w:rsid w:val="004C45E7"/>
    <w:rsid w:val="004C5529"/>
    <w:rsid w:val="004C5926"/>
    <w:rsid w:val="004C5982"/>
    <w:rsid w:val="004C5EE9"/>
    <w:rsid w:val="004C6046"/>
    <w:rsid w:val="004C645E"/>
    <w:rsid w:val="004C69E7"/>
    <w:rsid w:val="004D0C81"/>
    <w:rsid w:val="004D181C"/>
    <w:rsid w:val="004D2C46"/>
    <w:rsid w:val="004D44A4"/>
    <w:rsid w:val="004D5ADC"/>
    <w:rsid w:val="004D69CE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AC9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98C"/>
    <w:rsid w:val="00517DDF"/>
    <w:rsid w:val="00521490"/>
    <w:rsid w:val="0052207E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4F8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1C1E"/>
    <w:rsid w:val="00562C06"/>
    <w:rsid w:val="00562C3F"/>
    <w:rsid w:val="00562C49"/>
    <w:rsid w:val="00562F9A"/>
    <w:rsid w:val="005633A8"/>
    <w:rsid w:val="0056377E"/>
    <w:rsid w:val="005637E7"/>
    <w:rsid w:val="00563C42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8B0"/>
    <w:rsid w:val="0059089D"/>
    <w:rsid w:val="005911FA"/>
    <w:rsid w:val="005917F1"/>
    <w:rsid w:val="00593810"/>
    <w:rsid w:val="00593EC6"/>
    <w:rsid w:val="00594DFC"/>
    <w:rsid w:val="00595A16"/>
    <w:rsid w:val="0059743F"/>
    <w:rsid w:val="005978F6"/>
    <w:rsid w:val="00597C5A"/>
    <w:rsid w:val="005A0A9B"/>
    <w:rsid w:val="005A1089"/>
    <w:rsid w:val="005A13D7"/>
    <w:rsid w:val="005A21CE"/>
    <w:rsid w:val="005A265D"/>
    <w:rsid w:val="005A4689"/>
    <w:rsid w:val="005A5317"/>
    <w:rsid w:val="005A54D9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30C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6A1"/>
    <w:rsid w:val="005D7382"/>
    <w:rsid w:val="005D77E3"/>
    <w:rsid w:val="005D782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9A6"/>
    <w:rsid w:val="005F0D6E"/>
    <w:rsid w:val="005F0F93"/>
    <w:rsid w:val="005F133C"/>
    <w:rsid w:val="005F19B7"/>
    <w:rsid w:val="005F1BE4"/>
    <w:rsid w:val="005F35EB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EF5"/>
    <w:rsid w:val="00624BCB"/>
    <w:rsid w:val="00626835"/>
    <w:rsid w:val="0062716C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F0E"/>
    <w:rsid w:val="006B22FA"/>
    <w:rsid w:val="006B2482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D7C11"/>
    <w:rsid w:val="006E0F76"/>
    <w:rsid w:val="006E1F5A"/>
    <w:rsid w:val="006E2A51"/>
    <w:rsid w:val="006E3603"/>
    <w:rsid w:val="006E5520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30D3"/>
    <w:rsid w:val="007532A7"/>
    <w:rsid w:val="00753FC6"/>
    <w:rsid w:val="007544A8"/>
    <w:rsid w:val="00754875"/>
    <w:rsid w:val="00754E76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8D4"/>
    <w:rsid w:val="007660DB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F6E"/>
    <w:rsid w:val="007B0392"/>
    <w:rsid w:val="007B0D5A"/>
    <w:rsid w:val="007B0E94"/>
    <w:rsid w:val="007B1887"/>
    <w:rsid w:val="007B264D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67DB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1CC4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5A"/>
    <w:rsid w:val="00810C24"/>
    <w:rsid w:val="008110A9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2D35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341"/>
    <w:rsid w:val="00876A2C"/>
    <w:rsid w:val="00876BE4"/>
    <w:rsid w:val="00876E3C"/>
    <w:rsid w:val="00877535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9C3"/>
    <w:rsid w:val="00891A47"/>
    <w:rsid w:val="008923F0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35E7"/>
    <w:rsid w:val="00913B1C"/>
    <w:rsid w:val="009150E4"/>
    <w:rsid w:val="00915A74"/>
    <w:rsid w:val="009160A3"/>
    <w:rsid w:val="00916AFD"/>
    <w:rsid w:val="0092037E"/>
    <w:rsid w:val="009207E8"/>
    <w:rsid w:val="00920C7E"/>
    <w:rsid w:val="0092192A"/>
    <w:rsid w:val="00921A64"/>
    <w:rsid w:val="0092255E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FD9"/>
    <w:rsid w:val="009734AB"/>
    <w:rsid w:val="009736EB"/>
    <w:rsid w:val="00973BFA"/>
    <w:rsid w:val="00976CED"/>
    <w:rsid w:val="00976D6C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A7F67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55C8"/>
    <w:rsid w:val="00A05874"/>
    <w:rsid w:val="00A061D8"/>
    <w:rsid w:val="00A063BB"/>
    <w:rsid w:val="00A0668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1E6D"/>
    <w:rsid w:val="00A826CA"/>
    <w:rsid w:val="00A833D7"/>
    <w:rsid w:val="00A83706"/>
    <w:rsid w:val="00A83BB8"/>
    <w:rsid w:val="00A83F7B"/>
    <w:rsid w:val="00A86F66"/>
    <w:rsid w:val="00A8730B"/>
    <w:rsid w:val="00A87BD2"/>
    <w:rsid w:val="00A90FCD"/>
    <w:rsid w:val="00A912A6"/>
    <w:rsid w:val="00A91343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F78"/>
    <w:rsid w:val="00AB2224"/>
    <w:rsid w:val="00AB3131"/>
    <w:rsid w:val="00AB33EC"/>
    <w:rsid w:val="00AB3796"/>
    <w:rsid w:val="00AB3AE4"/>
    <w:rsid w:val="00AB4B2A"/>
    <w:rsid w:val="00AB4E9D"/>
    <w:rsid w:val="00AB5257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631E"/>
    <w:rsid w:val="00B064F4"/>
    <w:rsid w:val="00B066C8"/>
    <w:rsid w:val="00B06F73"/>
    <w:rsid w:val="00B0774D"/>
    <w:rsid w:val="00B077CC"/>
    <w:rsid w:val="00B105B5"/>
    <w:rsid w:val="00B10AD8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0999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4866"/>
    <w:rsid w:val="00BF51B1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D8E"/>
    <w:rsid w:val="00C52E7C"/>
    <w:rsid w:val="00C545BF"/>
    <w:rsid w:val="00C5490C"/>
    <w:rsid w:val="00C553D6"/>
    <w:rsid w:val="00C55585"/>
    <w:rsid w:val="00C559D4"/>
    <w:rsid w:val="00C55D96"/>
    <w:rsid w:val="00C56A27"/>
    <w:rsid w:val="00C6150D"/>
    <w:rsid w:val="00C61751"/>
    <w:rsid w:val="00C61B73"/>
    <w:rsid w:val="00C61E72"/>
    <w:rsid w:val="00C62D79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E15"/>
    <w:rsid w:val="00CA6559"/>
    <w:rsid w:val="00CA6AF5"/>
    <w:rsid w:val="00CA6E71"/>
    <w:rsid w:val="00CA6EB7"/>
    <w:rsid w:val="00CA72CD"/>
    <w:rsid w:val="00CB09FF"/>
    <w:rsid w:val="00CB0CF1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32CC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115D"/>
    <w:rsid w:val="00DA117B"/>
    <w:rsid w:val="00DA12FE"/>
    <w:rsid w:val="00DA14F2"/>
    <w:rsid w:val="00DA25D0"/>
    <w:rsid w:val="00DA3D34"/>
    <w:rsid w:val="00DA4588"/>
    <w:rsid w:val="00DA525A"/>
    <w:rsid w:val="00DA63A5"/>
    <w:rsid w:val="00DA6475"/>
    <w:rsid w:val="00DA68E0"/>
    <w:rsid w:val="00DA6C31"/>
    <w:rsid w:val="00DA773E"/>
    <w:rsid w:val="00DB00C6"/>
    <w:rsid w:val="00DB04B3"/>
    <w:rsid w:val="00DB0784"/>
    <w:rsid w:val="00DB1B5C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FBE"/>
    <w:rsid w:val="00DC4939"/>
    <w:rsid w:val="00DC4C97"/>
    <w:rsid w:val="00DC5C69"/>
    <w:rsid w:val="00DC6E89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7137"/>
    <w:rsid w:val="00DE0290"/>
    <w:rsid w:val="00DE0D02"/>
    <w:rsid w:val="00DE1317"/>
    <w:rsid w:val="00DE1D08"/>
    <w:rsid w:val="00DE1E19"/>
    <w:rsid w:val="00DE20B1"/>
    <w:rsid w:val="00DE2378"/>
    <w:rsid w:val="00DE39B4"/>
    <w:rsid w:val="00DE3D62"/>
    <w:rsid w:val="00DE3E38"/>
    <w:rsid w:val="00DE4330"/>
    <w:rsid w:val="00DE4360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BA"/>
    <w:rsid w:val="00E362CA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A91"/>
    <w:rsid w:val="00E91358"/>
    <w:rsid w:val="00E91AC6"/>
    <w:rsid w:val="00E91B0B"/>
    <w:rsid w:val="00E926DD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3859"/>
    <w:rsid w:val="00EE39E9"/>
    <w:rsid w:val="00EE3E3C"/>
    <w:rsid w:val="00EE3F15"/>
    <w:rsid w:val="00EE418A"/>
    <w:rsid w:val="00EE43FA"/>
    <w:rsid w:val="00EE4653"/>
    <w:rsid w:val="00EE53C1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D73"/>
    <w:rsid w:val="00F06185"/>
    <w:rsid w:val="00F07426"/>
    <w:rsid w:val="00F0781E"/>
    <w:rsid w:val="00F07B08"/>
    <w:rsid w:val="00F10B0D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988"/>
    <w:rsid w:val="00F83172"/>
    <w:rsid w:val="00F83D7C"/>
    <w:rsid w:val="00F8400C"/>
    <w:rsid w:val="00F84428"/>
    <w:rsid w:val="00F844C2"/>
    <w:rsid w:val="00F84EA6"/>
    <w:rsid w:val="00F8564F"/>
    <w:rsid w:val="00F862D4"/>
    <w:rsid w:val="00F86B2A"/>
    <w:rsid w:val="00F86FD3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5BF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50D1"/>
    <w:rsid w:val="00FB5294"/>
    <w:rsid w:val="00FB5BB1"/>
    <w:rsid w:val="00FB5BCE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5F3"/>
    <w:rsid w:val="00FF3973"/>
    <w:rsid w:val="00FF3D04"/>
    <w:rsid w:val="00FF46D7"/>
    <w:rsid w:val="00FF5AA1"/>
    <w:rsid w:val="00FF7379"/>
    <w:rsid w:val="00FF794E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83AA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3AA0"/>
    <w:pPr>
      <w:jc w:val="both"/>
    </w:pPr>
    <w:rPr>
      <w:b/>
    </w:rPr>
  </w:style>
  <w:style w:type="paragraph" w:customStyle="1" w:styleId="21">
    <w:name w:val="Σώμα κείμενου 21"/>
    <w:basedOn w:val="a"/>
    <w:rsid w:val="00C83AA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C83AA0"/>
    <w:pPr>
      <w:jc w:val="both"/>
    </w:pPr>
  </w:style>
  <w:style w:type="paragraph" w:styleId="20">
    <w:name w:val="Body Text 2"/>
    <w:basedOn w:val="a"/>
    <w:link w:val="2Char"/>
    <w:rsid w:val="00C83AA0"/>
    <w:pPr>
      <w:jc w:val="both"/>
    </w:pPr>
    <w:rPr>
      <w:b/>
      <w:bCs/>
      <w:sz w:val="28"/>
    </w:rPr>
  </w:style>
  <w:style w:type="paragraph" w:styleId="30">
    <w:name w:val="Body Text 3"/>
    <w:basedOn w:val="a"/>
    <w:rsid w:val="00C83AA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uiPriority w:val="1"/>
    <w:qFormat/>
    <w:rsid w:val="006D5A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84F-CF28-4C44-A21A-C7F1B728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3</cp:revision>
  <cp:lastPrinted>2021-08-03T06:45:00Z</cp:lastPrinted>
  <dcterms:created xsi:type="dcterms:W3CDTF">2021-08-03T06:48:00Z</dcterms:created>
  <dcterms:modified xsi:type="dcterms:W3CDTF">2021-08-03T06:51:00Z</dcterms:modified>
</cp:coreProperties>
</file>