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915"/>
        <w:gridCol w:w="1383"/>
        <w:gridCol w:w="3224"/>
      </w:tblGrid>
      <w:tr w:rsidR="00B73881" w:rsidRPr="00946A6A" w:rsidTr="00947025">
        <w:tc>
          <w:tcPr>
            <w:tcW w:w="4361" w:type="dxa"/>
          </w:tcPr>
          <w:p w:rsidR="00B73881" w:rsidRPr="00307932" w:rsidRDefault="00B73881" w:rsidP="00947025">
            <w:pPr>
              <w:jc w:val="both"/>
              <w:rPr>
                <w:rFonts w:ascii="Calibri" w:hAnsi="Calibri" w:cs="Arial"/>
                <w:lang w:val="en-US"/>
              </w:rPr>
            </w:pPr>
            <w:bookmarkStart w:id="0" w:name="_GoBack"/>
            <w:bookmarkEnd w:id="0"/>
            <w:r>
              <w:rPr>
                <w:noProof/>
                <w:snapToGrid/>
                <w:lang w:eastAsia="el-GR"/>
              </w:rPr>
              <w:drawing>
                <wp:inline distT="0" distB="0" distL="0" distR="0" wp14:anchorId="6B2737EE" wp14:editId="5A999361">
                  <wp:extent cx="694690" cy="883920"/>
                  <wp:effectExtent l="0" t="0" r="0" b="0"/>
                  <wp:docPr id="6" name="Εικόνα 6"/>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4690" cy="883920"/>
                          </a:xfrm>
                          <a:prstGeom prst="rect">
                            <a:avLst/>
                          </a:prstGeom>
                        </pic:spPr>
                      </pic:pic>
                    </a:graphicData>
                  </a:graphic>
                </wp:inline>
              </w:drawing>
            </w:r>
          </w:p>
          <w:p w:rsidR="00B73881" w:rsidRPr="00307932" w:rsidRDefault="00B73881" w:rsidP="00947025">
            <w:pPr>
              <w:rPr>
                <w:rFonts w:ascii="Calibri" w:hAnsi="Calibri"/>
                <w:b/>
                <w:bCs/>
              </w:rPr>
            </w:pPr>
            <w:r w:rsidRPr="00307932">
              <w:rPr>
                <w:rFonts w:ascii="Calibri" w:hAnsi="Calibri"/>
                <w:b/>
                <w:bCs/>
              </w:rPr>
              <w:t>ΕΛΛΗΝΙΚΗ  ΔΗΜΟΚΡΑΤΙΑ</w:t>
            </w:r>
          </w:p>
          <w:p w:rsidR="00B73881" w:rsidRPr="00307932" w:rsidRDefault="00B73881" w:rsidP="00947025">
            <w:pPr>
              <w:rPr>
                <w:rFonts w:ascii="Calibri" w:hAnsi="Calibri"/>
                <w:b/>
                <w:bCs/>
              </w:rPr>
            </w:pPr>
            <w:r w:rsidRPr="00307932">
              <w:rPr>
                <w:rFonts w:ascii="Calibri" w:hAnsi="Calibri"/>
                <w:b/>
                <w:bCs/>
              </w:rPr>
              <w:t>ΝΟΜΟΣ  ΦΩΚΙΔΑΣ</w:t>
            </w:r>
          </w:p>
          <w:p w:rsidR="00B73881" w:rsidRPr="00307932" w:rsidRDefault="00B73881" w:rsidP="00947025">
            <w:pPr>
              <w:rPr>
                <w:rFonts w:ascii="Calibri" w:hAnsi="Calibri"/>
                <w:b/>
                <w:bCs/>
              </w:rPr>
            </w:pPr>
            <w:r w:rsidRPr="00307932">
              <w:rPr>
                <w:rFonts w:ascii="Calibri" w:hAnsi="Calibri"/>
                <w:b/>
                <w:bCs/>
              </w:rPr>
              <w:t>ΔΗΜΟΣ  ΔΩΡΙΔΟΣ</w:t>
            </w:r>
          </w:p>
          <w:p w:rsidR="00B73881" w:rsidRDefault="00B73881" w:rsidP="00947025">
            <w:pPr>
              <w:rPr>
                <w:rFonts w:ascii="Calibri" w:hAnsi="Calibri"/>
                <w:b/>
              </w:rPr>
            </w:pPr>
          </w:p>
          <w:p w:rsidR="00B73881" w:rsidRPr="00946A6A" w:rsidRDefault="00B73881" w:rsidP="00947025">
            <w:pPr>
              <w:rPr>
                <w:rFonts w:ascii="Calibri" w:hAnsi="Calibri" w:cs="Arial"/>
              </w:rPr>
            </w:pPr>
            <w:r w:rsidRPr="00674508">
              <w:rPr>
                <w:rFonts w:ascii="Calibri" w:hAnsi="Calibri"/>
                <w:b/>
              </w:rPr>
              <w:t>Αυτοτελές Τμήμα Τεχνικών Υπηρεσιών</w:t>
            </w:r>
          </w:p>
        </w:tc>
        <w:tc>
          <w:tcPr>
            <w:tcW w:w="1417" w:type="dxa"/>
          </w:tcPr>
          <w:p w:rsidR="00B73881" w:rsidRPr="00946A6A" w:rsidRDefault="00B73881" w:rsidP="00947025">
            <w:pPr>
              <w:jc w:val="both"/>
              <w:rPr>
                <w:rFonts w:ascii="Calibri" w:hAnsi="Calibri" w:cs="Arial"/>
                <w:b/>
                <w:bCs/>
                <w:sz w:val="22"/>
                <w:szCs w:val="22"/>
              </w:rPr>
            </w:pPr>
          </w:p>
          <w:p w:rsidR="00B73881" w:rsidRPr="00946A6A" w:rsidRDefault="00B73881" w:rsidP="00947025">
            <w:pPr>
              <w:jc w:val="both"/>
              <w:rPr>
                <w:rFonts w:ascii="Calibri" w:hAnsi="Calibri" w:cs="Arial"/>
                <w:b/>
                <w:bCs/>
                <w:sz w:val="22"/>
                <w:szCs w:val="22"/>
              </w:rPr>
            </w:pPr>
          </w:p>
          <w:p w:rsidR="00B73881" w:rsidRPr="00946A6A" w:rsidRDefault="00B73881" w:rsidP="00947025">
            <w:pPr>
              <w:jc w:val="both"/>
              <w:rPr>
                <w:rFonts w:ascii="Calibri" w:hAnsi="Calibri" w:cs="Arial"/>
                <w:b/>
                <w:bCs/>
                <w:sz w:val="22"/>
                <w:szCs w:val="22"/>
              </w:rPr>
            </w:pPr>
          </w:p>
          <w:p w:rsidR="00B73881" w:rsidRPr="00946A6A" w:rsidRDefault="00B73881" w:rsidP="00947025">
            <w:pPr>
              <w:jc w:val="both"/>
              <w:rPr>
                <w:rFonts w:ascii="Calibri" w:hAnsi="Calibri" w:cs="Arial"/>
                <w:b/>
                <w:bCs/>
                <w:sz w:val="22"/>
                <w:szCs w:val="22"/>
              </w:rPr>
            </w:pPr>
          </w:p>
          <w:p w:rsidR="00B73881" w:rsidRPr="00946A6A" w:rsidRDefault="00B73881" w:rsidP="00947025">
            <w:pPr>
              <w:jc w:val="both"/>
              <w:rPr>
                <w:rFonts w:ascii="Calibri" w:hAnsi="Calibri" w:cs="Arial"/>
              </w:rPr>
            </w:pPr>
            <w:r w:rsidRPr="00946A6A">
              <w:rPr>
                <w:rFonts w:ascii="Calibri" w:hAnsi="Calibri" w:cs="Arial"/>
                <w:b/>
                <w:bCs/>
                <w:sz w:val="22"/>
                <w:szCs w:val="22"/>
              </w:rPr>
              <w:t>ΥΠΗΡΕΣΙΑ:</w:t>
            </w:r>
          </w:p>
        </w:tc>
        <w:tc>
          <w:tcPr>
            <w:tcW w:w="3508" w:type="dxa"/>
          </w:tcPr>
          <w:p w:rsidR="00B73881" w:rsidRPr="00946A6A" w:rsidRDefault="00B73881" w:rsidP="00947025">
            <w:pPr>
              <w:jc w:val="both"/>
              <w:rPr>
                <w:rFonts w:ascii="Calibri" w:hAnsi="Calibri" w:cs="Arial"/>
                <w:b/>
                <w:bCs/>
                <w:sz w:val="22"/>
                <w:szCs w:val="22"/>
              </w:rPr>
            </w:pPr>
          </w:p>
          <w:p w:rsidR="00B73881" w:rsidRPr="00946A6A" w:rsidRDefault="00B73881" w:rsidP="00947025">
            <w:pPr>
              <w:jc w:val="both"/>
              <w:rPr>
                <w:rFonts w:ascii="Calibri" w:hAnsi="Calibri" w:cs="Arial"/>
                <w:b/>
                <w:bCs/>
                <w:sz w:val="22"/>
                <w:szCs w:val="22"/>
              </w:rPr>
            </w:pPr>
          </w:p>
          <w:p w:rsidR="00B73881" w:rsidRPr="00946A6A" w:rsidRDefault="00B73881" w:rsidP="00947025">
            <w:pPr>
              <w:jc w:val="both"/>
              <w:rPr>
                <w:rFonts w:ascii="Calibri" w:hAnsi="Calibri" w:cs="Arial"/>
                <w:b/>
                <w:bCs/>
                <w:sz w:val="22"/>
                <w:szCs w:val="22"/>
              </w:rPr>
            </w:pPr>
          </w:p>
          <w:p w:rsidR="00B73881" w:rsidRPr="00946A6A" w:rsidRDefault="00B73881" w:rsidP="00947025">
            <w:pPr>
              <w:jc w:val="both"/>
              <w:rPr>
                <w:rFonts w:ascii="Calibri" w:hAnsi="Calibri" w:cs="Arial"/>
                <w:b/>
                <w:bCs/>
                <w:sz w:val="22"/>
                <w:szCs w:val="22"/>
              </w:rPr>
            </w:pPr>
          </w:p>
          <w:p w:rsidR="00B73881" w:rsidRPr="00946A6A" w:rsidRDefault="00B73881" w:rsidP="00947025">
            <w:pPr>
              <w:rPr>
                <w:rFonts w:ascii="Calibri" w:hAnsi="Calibri" w:cs="Arial"/>
              </w:rPr>
            </w:pPr>
            <w:r>
              <w:rPr>
                <w:rFonts w:ascii="Calibri" w:hAnsi="Calibri" w:cs="Arial"/>
                <w:b/>
                <w:bCs/>
                <w:sz w:val="22"/>
                <w:szCs w:val="22"/>
              </w:rPr>
              <w:t xml:space="preserve">Υπηρεσίες </w:t>
            </w:r>
            <w:r w:rsidR="001B0400">
              <w:rPr>
                <w:rFonts w:ascii="Calibri" w:hAnsi="Calibri" w:cs="Arial"/>
                <w:b/>
                <w:bCs/>
                <w:sz w:val="22"/>
                <w:szCs w:val="22"/>
              </w:rPr>
              <w:t>αποκομιδής</w:t>
            </w:r>
            <w:r>
              <w:rPr>
                <w:rFonts w:ascii="Calibri" w:hAnsi="Calibri" w:cs="Arial"/>
                <w:b/>
                <w:bCs/>
                <w:sz w:val="22"/>
                <w:szCs w:val="22"/>
              </w:rPr>
              <w:t xml:space="preserve"> και </w:t>
            </w:r>
            <w:r w:rsidRPr="0005339F">
              <w:rPr>
                <w:rFonts w:ascii="Calibri" w:hAnsi="Calibri" w:cs="Arial"/>
                <w:b/>
                <w:bCs/>
                <w:sz w:val="22"/>
                <w:szCs w:val="22"/>
              </w:rPr>
              <w:t>μεταφοράς απορριμμάτων ∆Ε ΕΥΠΑΛΙΟΥ</w:t>
            </w:r>
          </w:p>
        </w:tc>
      </w:tr>
    </w:tbl>
    <w:p w:rsidR="00C934DE" w:rsidRDefault="00C934DE"/>
    <w:p w:rsidR="00B73881" w:rsidRDefault="00B73881"/>
    <w:p w:rsidR="00B73881" w:rsidRDefault="00B73881" w:rsidP="00B73881">
      <w:pPr>
        <w:jc w:val="center"/>
        <w:rPr>
          <w:b/>
          <w:u w:val="single"/>
        </w:rPr>
      </w:pPr>
      <w:r w:rsidRPr="00B73881">
        <w:rPr>
          <w:b/>
          <w:u w:val="single"/>
        </w:rPr>
        <w:t>ΤΕΧΝΙΚΗ ΠΡΟΣΦΟΡΑ</w:t>
      </w:r>
    </w:p>
    <w:p w:rsidR="00B73881" w:rsidRDefault="00B73881" w:rsidP="00B73881">
      <w:pPr>
        <w:jc w:val="center"/>
        <w:rPr>
          <w:b/>
          <w:u w:val="single"/>
        </w:rPr>
      </w:pPr>
    </w:p>
    <w:tbl>
      <w:tblPr>
        <w:tblStyle w:val="a6"/>
        <w:tblW w:w="0" w:type="auto"/>
        <w:tblLook w:val="04A0" w:firstRow="1" w:lastRow="0" w:firstColumn="1" w:lastColumn="0" w:noHBand="0" w:noVBand="1"/>
      </w:tblPr>
      <w:tblGrid>
        <w:gridCol w:w="817"/>
        <w:gridCol w:w="6237"/>
        <w:gridCol w:w="1468"/>
      </w:tblGrid>
      <w:tr w:rsidR="001B0400" w:rsidTr="001B0400">
        <w:trPr>
          <w:trHeight w:val="380"/>
        </w:trPr>
        <w:tc>
          <w:tcPr>
            <w:tcW w:w="7054" w:type="dxa"/>
            <w:gridSpan w:val="2"/>
          </w:tcPr>
          <w:p w:rsidR="001B0400" w:rsidRPr="00C53089" w:rsidRDefault="001B0400" w:rsidP="00B73881">
            <w:pPr>
              <w:rPr>
                <w:b/>
                <w:sz w:val="21"/>
                <w:szCs w:val="21"/>
                <w:u w:val="single"/>
              </w:rPr>
            </w:pPr>
            <w:r w:rsidRPr="00C53089">
              <w:rPr>
                <w:rFonts w:ascii="Calibri" w:hAnsi="Calibri" w:cs="Calibri"/>
                <w:b/>
                <w:kern w:val="1"/>
                <w:sz w:val="21"/>
                <w:szCs w:val="21"/>
                <w:lang w:eastAsia="hi-IN" w:bidi="hi-IN"/>
              </w:rPr>
              <w:t>Για την απόδειξη κατοχής του απαιτούμενου εξοπλισμού:</w:t>
            </w:r>
          </w:p>
        </w:tc>
        <w:tc>
          <w:tcPr>
            <w:tcW w:w="1468" w:type="dxa"/>
          </w:tcPr>
          <w:p w:rsidR="001B0400" w:rsidRDefault="001B0400" w:rsidP="00B73881">
            <w:pPr>
              <w:rPr>
                <w:b/>
              </w:rPr>
            </w:pPr>
            <w:r w:rsidRPr="00C53089">
              <w:rPr>
                <w:b/>
              </w:rPr>
              <w:t xml:space="preserve">ΑΠΑΙΤΗΣΗ </w:t>
            </w:r>
          </w:p>
          <w:p w:rsidR="00C53089" w:rsidRPr="00C53089" w:rsidRDefault="00C53089" w:rsidP="00B73881">
            <w:r w:rsidRPr="00C53089">
              <w:t xml:space="preserve">Σημειώνεται με (χ) </w:t>
            </w:r>
          </w:p>
        </w:tc>
      </w:tr>
      <w:tr w:rsidR="00B73881" w:rsidTr="001B0400">
        <w:trPr>
          <w:trHeight w:val="840"/>
        </w:trPr>
        <w:tc>
          <w:tcPr>
            <w:tcW w:w="817" w:type="dxa"/>
          </w:tcPr>
          <w:p w:rsidR="00B73881" w:rsidRPr="00C53089" w:rsidRDefault="001B0400" w:rsidP="00B73881">
            <w:pPr>
              <w:jc w:val="center"/>
              <w:rPr>
                <w:rFonts w:asciiTheme="minorHAnsi" w:hAnsiTheme="minorHAnsi" w:cstheme="minorHAnsi"/>
                <w:b/>
                <w:sz w:val="21"/>
                <w:szCs w:val="21"/>
              </w:rPr>
            </w:pPr>
            <w:r w:rsidRPr="00C53089">
              <w:rPr>
                <w:rFonts w:asciiTheme="minorHAnsi" w:hAnsiTheme="minorHAnsi" w:cstheme="minorHAnsi"/>
                <w:b/>
                <w:sz w:val="21"/>
                <w:szCs w:val="21"/>
              </w:rPr>
              <w:t>1</w:t>
            </w:r>
          </w:p>
        </w:tc>
        <w:tc>
          <w:tcPr>
            <w:tcW w:w="6237" w:type="dxa"/>
          </w:tcPr>
          <w:p w:rsidR="001B0400" w:rsidRPr="00C53089" w:rsidRDefault="001B0400" w:rsidP="001B0400">
            <w:pPr>
              <w:widowControl w:val="0"/>
              <w:suppressAutoHyphens/>
              <w:jc w:val="both"/>
              <w:textAlignment w:val="baseline"/>
              <w:rPr>
                <w:rFonts w:asciiTheme="minorHAnsi" w:hAnsiTheme="minorHAnsi" w:cstheme="minorHAnsi"/>
                <w:kern w:val="1"/>
                <w:sz w:val="21"/>
                <w:szCs w:val="21"/>
                <w:lang w:eastAsia="hi-IN" w:bidi="hi-IN"/>
              </w:rPr>
            </w:pPr>
            <w:r w:rsidRPr="00C53089">
              <w:rPr>
                <w:rFonts w:asciiTheme="minorHAnsi" w:hAnsiTheme="minorHAnsi" w:cstheme="minorHAnsi"/>
                <w:kern w:val="1"/>
                <w:sz w:val="21"/>
                <w:szCs w:val="21"/>
                <w:lang w:eastAsia="hi-IN" w:bidi="hi-IN"/>
              </w:rPr>
              <w:t>Άδειες κυκλοφορίας για όλα τα απαιτούμενα οχήματα κύρια και εφεδρικά από όπου θα προκύπτουν τα ζητούμενα τεχνικά χαρακτηριστικά</w:t>
            </w:r>
          </w:p>
          <w:p w:rsidR="00B73881" w:rsidRPr="00C53089" w:rsidRDefault="00B73881" w:rsidP="00B73881">
            <w:pPr>
              <w:jc w:val="center"/>
              <w:rPr>
                <w:rFonts w:asciiTheme="minorHAnsi" w:hAnsiTheme="minorHAnsi" w:cstheme="minorHAnsi"/>
                <w:b/>
                <w:sz w:val="21"/>
                <w:szCs w:val="21"/>
                <w:u w:val="single"/>
              </w:rPr>
            </w:pPr>
          </w:p>
        </w:tc>
        <w:tc>
          <w:tcPr>
            <w:tcW w:w="1468" w:type="dxa"/>
          </w:tcPr>
          <w:p w:rsidR="00B73881" w:rsidRDefault="00B73881" w:rsidP="00B73881">
            <w:pPr>
              <w:jc w:val="center"/>
              <w:rPr>
                <w:b/>
                <w:u w:val="single"/>
              </w:rPr>
            </w:pPr>
          </w:p>
        </w:tc>
      </w:tr>
      <w:tr w:rsidR="00B73881" w:rsidTr="00B73881">
        <w:tc>
          <w:tcPr>
            <w:tcW w:w="817" w:type="dxa"/>
          </w:tcPr>
          <w:p w:rsidR="00B73881" w:rsidRPr="00C53089" w:rsidRDefault="001B0400" w:rsidP="00B73881">
            <w:pPr>
              <w:jc w:val="center"/>
              <w:rPr>
                <w:rFonts w:asciiTheme="minorHAnsi" w:hAnsiTheme="minorHAnsi" w:cstheme="minorHAnsi"/>
                <w:b/>
                <w:sz w:val="21"/>
                <w:szCs w:val="21"/>
              </w:rPr>
            </w:pPr>
            <w:r w:rsidRPr="00C53089">
              <w:rPr>
                <w:rFonts w:asciiTheme="minorHAnsi" w:hAnsiTheme="minorHAnsi" w:cstheme="minorHAnsi"/>
                <w:b/>
                <w:sz w:val="21"/>
                <w:szCs w:val="21"/>
              </w:rPr>
              <w:t>2</w:t>
            </w:r>
          </w:p>
        </w:tc>
        <w:tc>
          <w:tcPr>
            <w:tcW w:w="6237" w:type="dxa"/>
          </w:tcPr>
          <w:p w:rsidR="001B0400" w:rsidRPr="00C53089" w:rsidRDefault="001B0400" w:rsidP="001B0400">
            <w:pPr>
              <w:widowControl w:val="0"/>
              <w:suppressAutoHyphens/>
              <w:jc w:val="both"/>
              <w:textAlignment w:val="baseline"/>
              <w:rPr>
                <w:rFonts w:asciiTheme="minorHAnsi" w:hAnsiTheme="minorHAnsi" w:cstheme="minorHAnsi"/>
                <w:kern w:val="1"/>
                <w:sz w:val="21"/>
                <w:szCs w:val="21"/>
                <w:lang w:eastAsia="hi-IN" w:bidi="hi-IN"/>
              </w:rPr>
            </w:pPr>
            <w:r w:rsidRPr="00C53089">
              <w:rPr>
                <w:rFonts w:asciiTheme="minorHAnsi" w:hAnsiTheme="minorHAnsi" w:cstheme="minorHAnsi"/>
                <w:kern w:val="1"/>
                <w:sz w:val="21"/>
                <w:szCs w:val="21"/>
                <w:lang w:eastAsia="hi-IN" w:bidi="hi-IN"/>
              </w:rPr>
              <w:t>Βιβλίο μεταβολών κατοχής και κυριότητας (όπου υπάρχει)</w:t>
            </w:r>
          </w:p>
          <w:p w:rsidR="00B73881" w:rsidRPr="00C53089" w:rsidRDefault="00B73881" w:rsidP="00B73881">
            <w:pPr>
              <w:jc w:val="center"/>
              <w:rPr>
                <w:rFonts w:asciiTheme="minorHAnsi" w:hAnsiTheme="minorHAnsi" w:cstheme="minorHAnsi"/>
                <w:b/>
                <w:sz w:val="21"/>
                <w:szCs w:val="21"/>
                <w:u w:val="single"/>
              </w:rPr>
            </w:pPr>
          </w:p>
        </w:tc>
        <w:tc>
          <w:tcPr>
            <w:tcW w:w="1468" w:type="dxa"/>
          </w:tcPr>
          <w:p w:rsidR="00B73881" w:rsidRDefault="00B73881" w:rsidP="00B73881">
            <w:pPr>
              <w:jc w:val="center"/>
              <w:rPr>
                <w:b/>
                <w:u w:val="single"/>
              </w:rPr>
            </w:pPr>
          </w:p>
        </w:tc>
      </w:tr>
      <w:tr w:rsidR="00B73881" w:rsidTr="00B73881">
        <w:tc>
          <w:tcPr>
            <w:tcW w:w="817" w:type="dxa"/>
          </w:tcPr>
          <w:p w:rsidR="00B73881" w:rsidRPr="00C53089" w:rsidRDefault="001B0400" w:rsidP="00B73881">
            <w:pPr>
              <w:jc w:val="center"/>
              <w:rPr>
                <w:rFonts w:asciiTheme="minorHAnsi" w:hAnsiTheme="minorHAnsi" w:cstheme="minorHAnsi"/>
                <w:b/>
                <w:sz w:val="21"/>
                <w:szCs w:val="21"/>
              </w:rPr>
            </w:pPr>
            <w:r w:rsidRPr="00C53089">
              <w:rPr>
                <w:rFonts w:asciiTheme="minorHAnsi" w:hAnsiTheme="minorHAnsi" w:cstheme="minorHAnsi"/>
                <w:b/>
                <w:sz w:val="21"/>
                <w:szCs w:val="21"/>
              </w:rPr>
              <w:t>3</w:t>
            </w:r>
          </w:p>
        </w:tc>
        <w:tc>
          <w:tcPr>
            <w:tcW w:w="6237" w:type="dxa"/>
          </w:tcPr>
          <w:p w:rsidR="001B0400" w:rsidRPr="00C53089" w:rsidRDefault="001B0400" w:rsidP="001B0400">
            <w:pPr>
              <w:widowControl w:val="0"/>
              <w:suppressAutoHyphens/>
              <w:jc w:val="both"/>
              <w:textAlignment w:val="baseline"/>
              <w:rPr>
                <w:rFonts w:asciiTheme="minorHAnsi" w:hAnsiTheme="minorHAnsi" w:cstheme="minorHAnsi"/>
                <w:kern w:val="1"/>
                <w:sz w:val="21"/>
                <w:szCs w:val="21"/>
                <w:lang w:eastAsia="hi-IN" w:bidi="hi-IN"/>
              </w:rPr>
            </w:pPr>
            <w:r w:rsidRPr="00C53089">
              <w:rPr>
                <w:rFonts w:asciiTheme="minorHAnsi" w:hAnsiTheme="minorHAnsi" w:cstheme="minorHAnsi"/>
                <w:kern w:val="1"/>
                <w:sz w:val="21"/>
                <w:szCs w:val="21"/>
                <w:lang w:eastAsia="hi-IN" w:bidi="hi-IN"/>
              </w:rPr>
              <w:t>Βεβαίωση του αρμοδίου τμήματος της Δ/νσης Μεταφορών και Επικοινωνιών της Περιφέρειας , για την κατηγορία αντιρρυπαντικής τεχνολογίας (EURO) του κάθε οχήματος εφόσον δεν προκύπτει από την άδεια κυκλοφορίας του.</w:t>
            </w:r>
          </w:p>
          <w:p w:rsidR="00B73881" w:rsidRPr="00C53089" w:rsidRDefault="00B73881" w:rsidP="00B73881">
            <w:pPr>
              <w:jc w:val="center"/>
              <w:rPr>
                <w:rFonts w:asciiTheme="minorHAnsi" w:hAnsiTheme="minorHAnsi" w:cstheme="minorHAnsi"/>
                <w:b/>
                <w:sz w:val="21"/>
                <w:szCs w:val="21"/>
                <w:u w:val="single"/>
              </w:rPr>
            </w:pPr>
          </w:p>
        </w:tc>
        <w:tc>
          <w:tcPr>
            <w:tcW w:w="1468" w:type="dxa"/>
          </w:tcPr>
          <w:p w:rsidR="00B73881" w:rsidRDefault="00B73881" w:rsidP="00B73881">
            <w:pPr>
              <w:jc w:val="center"/>
              <w:rPr>
                <w:b/>
                <w:u w:val="single"/>
              </w:rPr>
            </w:pPr>
          </w:p>
        </w:tc>
      </w:tr>
      <w:tr w:rsidR="00B73881" w:rsidTr="00B73881">
        <w:tc>
          <w:tcPr>
            <w:tcW w:w="817" w:type="dxa"/>
          </w:tcPr>
          <w:p w:rsidR="00B73881" w:rsidRPr="00C53089" w:rsidRDefault="001B0400" w:rsidP="00B73881">
            <w:pPr>
              <w:jc w:val="center"/>
              <w:rPr>
                <w:rFonts w:asciiTheme="minorHAnsi" w:hAnsiTheme="minorHAnsi" w:cstheme="minorHAnsi"/>
                <w:b/>
                <w:sz w:val="21"/>
                <w:szCs w:val="21"/>
              </w:rPr>
            </w:pPr>
            <w:r w:rsidRPr="00C53089">
              <w:rPr>
                <w:rFonts w:asciiTheme="minorHAnsi" w:hAnsiTheme="minorHAnsi" w:cstheme="minorHAnsi"/>
                <w:b/>
                <w:sz w:val="21"/>
                <w:szCs w:val="21"/>
              </w:rPr>
              <w:t>4</w:t>
            </w:r>
          </w:p>
        </w:tc>
        <w:tc>
          <w:tcPr>
            <w:tcW w:w="6237" w:type="dxa"/>
          </w:tcPr>
          <w:p w:rsidR="00B73881" w:rsidRPr="00C53089" w:rsidRDefault="001B0400" w:rsidP="001B0400">
            <w:pPr>
              <w:rPr>
                <w:rFonts w:asciiTheme="minorHAnsi" w:hAnsiTheme="minorHAnsi" w:cstheme="minorHAnsi"/>
                <w:b/>
                <w:sz w:val="21"/>
                <w:szCs w:val="21"/>
                <w:u w:val="single"/>
              </w:rPr>
            </w:pPr>
            <w:r w:rsidRPr="00C53089">
              <w:rPr>
                <w:rFonts w:asciiTheme="minorHAnsi" w:hAnsiTheme="minorHAnsi" w:cstheme="minorHAnsi"/>
                <w:kern w:val="1"/>
                <w:sz w:val="21"/>
                <w:szCs w:val="21"/>
                <w:lang w:eastAsia="hi-IN" w:bidi="hi-IN"/>
              </w:rPr>
              <w:t>Απόδειξη πληρωμής τελών κυκλοφορίας τρέχοντος έτους</w:t>
            </w:r>
          </w:p>
        </w:tc>
        <w:tc>
          <w:tcPr>
            <w:tcW w:w="1468" w:type="dxa"/>
          </w:tcPr>
          <w:p w:rsidR="00B73881" w:rsidRDefault="00B73881" w:rsidP="00B73881">
            <w:pPr>
              <w:jc w:val="center"/>
              <w:rPr>
                <w:b/>
                <w:u w:val="single"/>
              </w:rPr>
            </w:pPr>
          </w:p>
        </w:tc>
      </w:tr>
      <w:tr w:rsidR="00B73881" w:rsidTr="001B0400">
        <w:trPr>
          <w:trHeight w:val="229"/>
        </w:trPr>
        <w:tc>
          <w:tcPr>
            <w:tcW w:w="817" w:type="dxa"/>
          </w:tcPr>
          <w:p w:rsidR="00B73881" w:rsidRPr="00C53089" w:rsidRDefault="001B0400" w:rsidP="00B73881">
            <w:pPr>
              <w:jc w:val="center"/>
              <w:rPr>
                <w:rFonts w:asciiTheme="minorHAnsi" w:hAnsiTheme="minorHAnsi" w:cstheme="minorHAnsi"/>
                <w:b/>
                <w:sz w:val="21"/>
                <w:szCs w:val="21"/>
              </w:rPr>
            </w:pPr>
            <w:r w:rsidRPr="00C53089">
              <w:rPr>
                <w:rFonts w:asciiTheme="minorHAnsi" w:hAnsiTheme="minorHAnsi" w:cstheme="minorHAnsi"/>
                <w:b/>
                <w:sz w:val="21"/>
                <w:szCs w:val="21"/>
              </w:rPr>
              <w:t>5</w:t>
            </w:r>
          </w:p>
        </w:tc>
        <w:tc>
          <w:tcPr>
            <w:tcW w:w="6237" w:type="dxa"/>
          </w:tcPr>
          <w:p w:rsidR="001B0400" w:rsidRPr="00C53089" w:rsidRDefault="001B0400" w:rsidP="001B0400">
            <w:pPr>
              <w:widowControl w:val="0"/>
              <w:suppressAutoHyphens/>
              <w:jc w:val="both"/>
              <w:textAlignment w:val="baseline"/>
              <w:rPr>
                <w:rFonts w:asciiTheme="minorHAnsi" w:hAnsiTheme="minorHAnsi" w:cstheme="minorHAnsi"/>
                <w:kern w:val="1"/>
                <w:sz w:val="21"/>
                <w:szCs w:val="21"/>
                <w:lang w:eastAsia="hi-IN" w:bidi="hi-IN"/>
              </w:rPr>
            </w:pPr>
            <w:r w:rsidRPr="00C53089">
              <w:rPr>
                <w:rFonts w:asciiTheme="minorHAnsi" w:hAnsiTheme="minorHAnsi" w:cstheme="minorHAnsi"/>
                <w:kern w:val="1"/>
                <w:sz w:val="21"/>
                <w:szCs w:val="21"/>
                <w:lang w:eastAsia="hi-IN" w:bidi="hi-IN"/>
              </w:rPr>
              <w:t>Ασφάλιση σε ισχύ</w:t>
            </w:r>
          </w:p>
          <w:p w:rsidR="00B73881" w:rsidRPr="00C53089" w:rsidRDefault="00B73881" w:rsidP="00B73881">
            <w:pPr>
              <w:jc w:val="center"/>
              <w:rPr>
                <w:rFonts w:asciiTheme="minorHAnsi" w:hAnsiTheme="minorHAnsi" w:cstheme="minorHAnsi"/>
                <w:b/>
                <w:sz w:val="21"/>
                <w:szCs w:val="21"/>
                <w:u w:val="single"/>
              </w:rPr>
            </w:pPr>
          </w:p>
        </w:tc>
        <w:tc>
          <w:tcPr>
            <w:tcW w:w="1468" w:type="dxa"/>
          </w:tcPr>
          <w:p w:rsidR="00B73881" w:rsidRDefault="00B73881" w:rsidP="00B73881">
            <w:pPr>
              <w:jc w:val="center"/>
              <w:rPr>
                <w:b/>
                <w:u w:val="single"/>
              </w:rPr>
            </w:pPr>
          </w:p>
        </w:tc>
      </w:tr>
      <w:tr w:rsidR="001B0400" w:rsidTr="00B73881">
        <w:tc>
          <w:tcPr>
            <w:tcW w:w="817" w:type="dxa"/>
          </w:tcPr>
          <w:p w:rsidR="001B0400" w:rsidRPr="00C53089" w:rsidRDefault="001B0400" w:rsidP="00B73881">
            <w:pPr>
              <w:jc w:val="center"/>
              <w:rPr>
                <w:rFonts w:asciiTheme="minorHAnsi" w:hAnsiTheme="minorHAnsi" w:cstheme="minorHAnsi"/>
                <w:b/>
                <w:sz w:val="21"/>
                <w:szCs w:val="21"/>
              </w:rPr>
            </w:pPr>
            <w:r w:rsidRPr="00C53089">
              <w:rPr>
                <w:rFonts w:asciiTheme="minorHAnsi" w:hAnsiTheme="minorHAnsi" w:cstheme="minorHAnsi"/>
                <w:b/>
                <w:sz w:val="21"/>
                <w:szCs w:val="21"/>
              </w:rPr>
              <w:t>6</w:t>
            </w:r>
          </w:p>
        </w:tc>
        <w:tc>
          <w:tcPr>
            <w:tcW w:w="6237" w:type="dxa"/>
          </w:tcPr>
          <w:p w:rsidR="001B0400" w:rsidRPr="00C53089" w:rsidRDefault="001B0400" w:rsidP="001B0400">
            <w:pPr>
              <w:rPr>
                <w:rFonts w:asciiTheme="minorHAnsi" w:hAnsiTheme="minorHAnsi" w:cstheme="minorHAnsi"/>
                <w:b/>
                <w:sz w:val="21"/>
                <w:szCs w:val="21"/>
                <w:u w:val="single"/>
              </w:rPr>
            </w:pPr>
            <w:r w:rsidRPr="00C53089">
              <w:rPr>
                <w:rFonts w:asciiTheme="minorHAnsi" w:hAnsiTheme="minorHAnsi" w:cstheme="minorHAnsi"/>
                <w:kern w:val="1"/>
                <w:sz w:val="21"/>
                <w:szCs w:val="21"/>
                <w:lang w:eastAsia="hi-IN" w:bidi="hi-IN"/>
              </w:rPr>
              <w:t>Βεβαίωση Τεχνικού Ελέγχου (ΚΤΕΟ) σε ισχύ</w:t>
            </w:r>
          </w:p>
        </w:tc>
        <w:tc>
          <w:tcPr>
            <w:tcW w:w="1468" w:type="dxa"/>
          </w:tcPr>
          <w:p w:rsidR="001B0400" w:rsidRDefault="001B0400" w:rsidP="00B73881">
            <w:pPr>
              <w:jc w:val="center"/>
              <w:rPr>
                <w:b/>
                <w:u w:val="single"/>
              </w:rPr>
            </w:pPr>
          </w:p>
        </w:tc>
      </w:tr>
      <w:tr w:rsidR="001B0400" w:rsidTr="00B73881">
        <w:tc>
          <w:tcPr>
            <w:tcW w:w="817" w:type="dxa"/>
          </w:tcPr>
          <w:p w:rsidR="001B0400" w:rsidRPr="00C53089" w:rsidRDefault="001B0400" w:rsidP="00B73881">
            <w:pPr>
              <w:jc w:val="center"/>
              <w:rPr>
                <w:rFonts w:asciiTheme="minorHAnsi" w:hAnsiTheme="minorHAnsi" w:cstheme="minorHAnsi"/>
                <w:b/>
                <w:sz w:val="21"/>
                <w:szCs w:val="21"/>
              </w:rPr>
            </w:pPr>
            <w:r w:rsidRPr="00C53089">
              <w:rPr>
                <w:rFonts w:asciiTheme="minorHAnsi" w:hAnsiTheme="minorHAnsi" w:cstheme="minorHAnsi"/>
                <w:b/>
                <w:sz w:val="21"/>
                <w:szCs w:val="21"/>
              </w:rPr>
              <w:t>7</w:t>
            </w:r>
          </w:p>
        </w:tc>
        <w:tc>
          <w:tcPr>
            <w:tcW w:w="6237" w:type="dxa"/>
          </w:tcPr>
          <w:p w:rsidR="001B0400" w:rsidRPr="00C53089" w:rsidRDefault="001B0400" w:rsidP="001B0400">
            <w:pPr>
              <w:widowControl w:val="0"/>
              <w:suppressAutoHyphens/>
              <w:jc w:val="both"/>
              <w:textAlignment w:val="baseline"/>
              <w:rPr>
                <w:rFonts w:asciiTheme="minorHAnsi" w:hAnsiTheme="minorHAnsi" w:cstheme="minorHAnsi"/>
                <w:kern w:val="1"/>
                <w:sz w:val="21"/>
                <w:szCs w:val="21"/>
                <w:lang w:eastAsia="hi-IN" w:bidi="hi-IN"/>
              </w:rPr>
            </w:pPr>
            <w:r w:rsidRPr="00C53089">
              <w:rPr>
                <w:rFonts w:asciiTheme="minorHAnsi" w:hAnsiTheme="minorHAnsi" w:cstheme="minorHAnsi"/>
                <w:kern w:val="1"/>
                <w:sz w:val="21"/>
                <w:szCs w:val="21"/>
                <w:lang w:eastAsia="hi-IN" w:bidi="hi-IN"/>
              </w:rPr>
              <w:t>Υπεύθυνη δήλωση του Ν. 1599/1986 στην οποία θα δηλώνεται ότι όλα τα παραπάνω οχήματα κατά την καταληκτική ημερομηνία υποβολής προσφορών του διαγωνισμού βρίσκονται στην κυριότητα ή ιδιοκτησία του υποψηφίου αναδόχου. Κατά την υποβολή των δικαιολογητικών κατακύρωσης και καθ’ όλη τη διάρκεια της σύμβασης τα οχήματα θα πρέπει να είναι ελεύθερα σύμβασης με άλλους ΟΤΑ ή ιδιώτες.</w:t>
            </w:r>
          </w:p>
          <w:p w:rsidR="001B0400" w:rsidRPr="00C53089" w:rsidRDefault="001B0400" w:rsidP="00B73881">
            <w:pPr>
              <w:jc w:val="center"/>
              <w:rPr>
                <w:rFonts w:asciiTheme="minorHAnsi" w:hAnsiTheme="minorHAnsi" w:cstheme="minorHAnsi"/>
                <w:b/>
                <w:sz w:val="21"/>
                <w:szCs w:val="21"/>
                <w:u w:val="single"/>
              </w:rPr>
            </w:pPr>
          </w:p>
        </w:tc>
        <w:tc>
          <w:tcPr>
            <w:tcW w:w="1468" w:type="dxa"/>
          </w:tcPr>
          <w:p w:rsidR="001B0400" w:rsidRDefault="001B0400" w:rsidP="00B73881">
            <w:pPr>
              <w:jc w:val="center"/>
              <w:rPr>
                <w:b/>
                <w:u w:val="single"/>
              </w:rPr>
            </w:pPr>
          </w:p>
        </w:tc>
      </w:tr>
      <w:tr w:rsidR="001B0400" w:rsidTr="00B73881">
        <w:tc>
          <w:tcPr>
            <w:tcW w:w="817" w:type="dxa"/>
          </w:tcPr>
          <w:p w:rsidR="001B0400" w:rsidRPr="00C53089" w:rsidRDefault="001B0400" w:rsidP="00B73881">
            <w:pPr>
              <w:jc w:val="center"/>
              <w:rPr>
                <w:rFonts w:asciiTheme="minorHAnsi" w:hAnsiTheme="minorHAnsi" w:cstheme="minorHAnsi"/>
                <w:b/>
                <w:sz w:val="21"/>
                <w:szCs w:val="21"/>
              </w:rPr>
            </w:pPr>
            <w:r w:rsidRPr="00C53089">
              <w:rPr>
                <w:rFonts w:asciiTheme="minorHAnsi" w:hAnsiTheme="minorHAnsi" w:cstheme="minorHAnsi"/>
                <w:b/>
                <w:sz w:val="21"/>
                <w:szCs w:val="21"/>
              </w:rPr>
              <w:t>8</w:t>
            </w:r>
          </w:p>
        </w:tc>
        <w:tc>
          <w:tcPr>
            <w:tcW w:w="6237" w:type="dxa"/>
          </w:tcPr>
          <w:p w:rsidR="001B0400" w:rsidRPr="00C53089" w:rsidRDefault="001B0400" w:rsidP="001B0400">
            <w:pPr>
              <w:widowControl w:val="0"/>
              <w:suppressAutoHyphens/>
              <w:jc w:val="both"/>
              <w:textAlignment w:val="baseline"/>
              <w:rPr>
                <w:rFonts w:asciiTheme="minorHAnsi" w:hAnsiTheme="minorHAnsi" w:cstheme="minorHAnsi"/>
                <w:kern w:val="1"/>
                <w:sz w:val="21"/>
                <w:szCs w:val="21"/>
                <w:lang w:eastAsia="hi-IN" w:bidi="hi-IN"/>
              </w:rPr>
            </w:pPr>
            <w:r w:rsidRPr="00C53089">
              <w:rPr>
                <w:rFonts w:asciiTheme="minorHAnsi" w:hAnsiTheme="minorHAnsi" w:cstheme="minorHAnsi"/>
                <w:kern w:val="1"/>
                <w:sz w:val="21"/>
                <w:szCs w:val="21"/>
                <w:lang w:eastAsia="hi-IN" w:bidi="hi-IN"/>
              </w:rPr>
              <w:t>Υπεύθυνη δήλωση του Ν. 1599/1986 στην οποία θα δηλώνεται ότι η υπηρεσία θα εκτελεστεί με τα ίδια οχήματα τα οποία περιγράφει στην προσφορά του ή ότι σε περίπτωση ανάγκης αντικατάστασης κάποιου οχήματος με άλλο , αυτή θα γίνει μόνο με όχημα που φέρει τα ίδια τεχνικά χαρακτηριστικά.</w:t>
            </w:r>
          </w:p>
          <w:p w:rsidR="001B0400" w:rsidRPr="00C53089" w:rsidRDefault="001B0400" w:rsidP="00B73881">
            <w:pPr>
              <w:jc w:val="center"/>
              <w:rPr>
                <w:rFonts w:asciiTheme="minorHAnsi" w:hAnsiTheme="minorHAnsi" w:cstheme="minorHAnsi"/>
                <w:b/>
                <w:sz w:val="21"/>
                <w:szCs w:val="21"/>
                <w:u w:val="single"/>
              </w:rPr>
            </w:pPr>
          </w:p>
        </w:tc>
        <w:tc>
          <w:tcPr>
            <w:tcW w:w="1468" w:type="dxa"/>
          </w:tcPr>
          <w:p w:rsidR="001B0400" w:rsidRDefault="001B0400" w:rsidP="00B73881">
            <w:pPr>
              <w:jc w:val="center"/>
              <w:rPr>
                <w:b/>
                <w:u w:val="single"/>
              </w:rPr>
            </w:pPr>
          </w:p>
        </w:tc>
      </w:tr>
      <w:tr w:rsidR="001B0400" w:rsidTr="00C53089">
        <w:trPr>
          <w:trHeight w:val="2044"/>
        </w:trPr>
        <w:tc>
          <w:tcPr>
            <w:tcW w:w="817" w:type="dxa"/>
          </w:tcPr>
          <w:p w:rsidR="001B0400" w:rsidRPr="00C53089" w:rsidRDefault="001B0400" w:rsidP="00B73881">
            <w:pPr>
              <w:jc w:val="center"/>
              <w:rPr>
                <w:rFonts w:asciiTheme="minorHAnsi" w:hAnsiTheme="minorHAnsi" w:cstheme="minorHAnsi"/>
                <w:b/>
                <w:sz w:val="21"/>
                <w:szCs w:val="21"/>
              </w:rPr>
            </w:pPr>
            <w:r w:rsidRPr="00C53089">
              <w:rPr>
                <w:rFonts w:asciiTheme="minorHAnsi" w:hAnsiTheme="minorHAnsi" w:cstheme="minorHAnsi"/>
                <w:b/>
                <w:sz w:val="21"/>
                <w:szCs w:val="21"/>
              </w:rPr>
              <w:t>9</w:t>
            </w:r>
          </w:p>
        </w:tc>
        <w:tc>
          <w:tcPr>
            <w:tcW w:w="6237" w:type="dxa"/>
          </w:tcPr>
          <w:p w:rsidR="001B0400" w:rsidRPr="00C53089" w:rsidRDefault="001B0400" w:rsidP="001B0400">
            <w:pPr>
              <w:widowControl w:val="0"/>
              <w:suppressAutoHyphens/>
              <w:jc w:val="both"/>
              <w:textAlignment w:val="baseline"/>
              <w:rPr>
                <w:rFonts w:asciiTheme="minorHAnsi" w:hAnsiTheme="minorHAnsi" w:cstheme="minorHAnsi"/>
                <w:kern w:val="1"/>
                <w:sz w:val="21"/>
                <w:szCs w:val="21"/>
                <w:lang w:eastAsia="hi-IN" w:bidi="hi-IN"/>
              </w:rPr>
            </w:pPr>
            <w:r w:rsidRPr="00C53089">
              <w:rPr>
                <w:rFonts w:asciiTheme="minorHAnsi" w:hAnsiTheme="minorHAnsi" w:cstheme="minorHAnsi"/>
                <w:kern w:val="1"/>
                <w:sz w:val="21"/>
                <w:szCs w:val="21"/>
                <w:lang w:eastAsia="hi-IN" w:bidi="hi-IN"/>
              </w:rPr>
              <w:t>Για όσα από τα ζητούμενα τεχνικά χαρακτηριστικά των οχημάτων δεν προκύπτουν ευθέως από την άδεια κυκλοφορίας ή την έγκριση τύπου ο οικονομικός φορέας θα υποβάλλει τεχνική έκθεση Μηχανολόγου Μηχανικού που θα υπογράφει για τα τεχνικά χαρακτηριστικά του οχήματος.</w:t>
            </w:r>
          </w:p>
          <w:p w:rsidR="001B0400" w:rsidRPr="00C53089" w:rsidRDefault="001B0400" w:rsidP="00B73881">
            <w:pPr>
              <w:jc w:val="center"/>
              <w:rPr>
                <w:rFonts w:asciiTheme="minorHAnsi" w:hAnsiTheme="minorHAnsi" w:cstheme="minorHAnsi"/>
                <w:b/>
                <w:sz w:val="21"/>
                <w:szCs w:val="21"/>
                <w:u w:val="single"/>
              </w:rPr>
            </w:pPr>
          </w:p>
        </w:tc>
        <w:tc>
          <w:tcPr>
            <w:tcW w:w="1468" w:type="dxa"/>
          </w:tcPr>
          <w:p w:rsidR="001B0400" w:rsidRDefault="001B0400" w:rsidP="00B73881">
            <w:pPr>
              <w:jc w:val="center"/>
              <w:rPr>
                <w:b/>
                <w:u w:val="single"/>
              </w:rPr>
            </w:pPr>
          </w:p>
        </w:tc>
      </w:tr>
      <w:tr w:rsidR="00C53089" w:rsidRPr="00C53089" w:rsidTr="00947025">
        <w:trPr>
          <w:trHeight w:val="380"/>
        </w:trPr>
        <w:tc>
          <w:tcPr>
            <w:tcW w:w="7054" w:type="dxa"/>
            <w:gridSpan w:val="2"/>
          </w:tcPr>
          <w:p w:rsidR="00C53089" w:rsidRPr="00C53089" w:rsidRDefault="00C53089" w:rsidP="00947025">
            <w:pPr>
              <w:rPr>
                <w:b/>
                <w:sz w:val="21"/>
                <w:szCs w:val="21"/>
                <w:u w:val="single"/>
              </w:rPr>
            </w:pPr>
            <w:r w:rsidRPr="00C53089">
              <w:rPr>
                <w:rFonts w:ascii="Calibri" w:hAnsi="Calibri" w:cs="Calibri"/>
                <w:b/>
                <w:kern w:val="1"/>
                <w:sz w:val="21"/>
                <w:szCs w:val="21"/>
                <w:lang w:eastAsia="hi-IN" w:bidi="hi-IN"/>
              </w:rPr>
              <w:lastRenderedPageBreak/>
              <w:t>Για την απόδειξη κατοχής του απαιτούμενου εξοπλισμού:</w:t>
            </w:r>
          </w:p>
        </w:tc>
        <w:tc>
          <w:tcPr>
            <w:tcW w:w="1468" w:type="dxa"/>
          </w:tcPr>
          <w:p w:rsidR="00C53089" w:rsidRDefault="00C53089" w:rsidP="00947025">
            <w:pPr>
              <w:rPr>
                <w:b/>
              </w:rPr>
            </w:pPr>
            <w:r w:rsidRPr="00C53089">
              <w:rPr>
                <w:b/>
              </w:rPr>
              <w:t xml:space="preserve">ΑΠΑΙΤΗΣΗ </w:t>
            </w:r>
          </w:p>
          <w:p w:rsidR="00C53089" w:rsidRPr="00C53089" w:rsidRDefault="00C53089" w:rsidP="00947025">
            <w:r w:rsidRPr="00C53089">
              <w:t xml:space="preserve">Σημειώνεται με (χ) </w:t>
            </w:r>
          </w:p>
        </w:tc>
      </w:tr>
      <w:tr w:rsidR="001B0400" w:rsidTr="00B73881">
        <w:tc>
          <w:tcPr>
            <w:tcW w:w="817" w:type="dxa"/>
          </w:tcPr>
          <w:p w:rsidR="001B0400" w:rsidRPr="00C53089" w:rsidRDefault="001B0400" w:rsidP="00B73881">
            <w:pPr>
              <w:jc w:val="center"/>
              <w:rPr>
                <w:rFonts w:asciiTheme="minorHAnsi" w:hAnsiTheme="minorHAnsi" w:cstheme="minorHAnsi"/>
                <w:b/>
                <w:sz w:val="21"/>
                <w:szCs w:val="21"/>
              </w:rPr>
            </w:pPr>
            <w:r w:rsidRPr="00C53089">
              <w:rPr>
                <w:rFonts w:asciiTheme="minorHAnsi" w:hAnsiTheme="minorHAnsi" w:cstheme="minorHAnsi"/>
                <w:b/>
                <w:sz w:val="21"/>
                <w:szCs w:val="21"/>
              </w:rPr>
              <w:t>10</w:t>
            </w:r>
          </w:p>
        </w:tc>
        <w:tc>
          <w:tcPr>
            <w:tcW w:w="6237" w:type="dxa"/>
          </w:tcPr>
          <w:p w:rsidR="001B0400" w:rsidRPr="00C53089" w:rsidRDefault="001B0400" w:rsidP="001B0400">
            <w:pPr>
              <w:spacing w:after="120"/>
              <w:jc w:val="both"/>
              <w:rPr>
                <w:rFonts w:asciiTheme="minorHAnsi" w:hAnsiTheme="minorHAnsi" w:cstheme="minorHAnsi"/>
                <w:kern w:val="1"/>
                <w:sz w:val="21"/>
                <w:szCs w:val="21"/>
                <w:lang w:eastAsia="ar-SA"/>
              </w:rPr>
            </w:pPr>
            <w:r w:rsidRPr="00C53089">
              <w:rPr>
                <w:rFonts w:asciiTheme="minorHAnsi" w:hAnsiTheme="minorHAnsi" w:cstheme="minorHAnsi"/>
                <w:kern w:val="1"/>
                <w:sz w:val="21"/>
                <w:szCs w:val="21"/>
                <w:lang w:eastAsia="ar-SA"/>
              </w:rPr>
              <w:t>Σε περίπτωση που κάποιο όχημα υπόκειται στον περιορισμό βάσει του Ν.1959/91 και της Α2/29542/5347/91 Υ.Α. και ως εκ τούτου δεν είναι διαθέσιμη η άδεια κυκλοφορίας αρκεί να κατατεθεί αντί αυτής βεβαίωση ακινησίας του οχήματος η οποία αποτελεί και αποδεικτικό της μη δέσμευσης σε άλλο ΟΤΑ ή ιδιώτη. Σε αυτή την περίπτωση απαιτείται να υποβληθούν τα τελευταία διαθέσιμα αποδεικτικά ασφάλισης και δελτίο τεχνικού ελέγχου (ΚΤΕΟ) ενώ η απόδειξη πληρωμής τελών κυκλοφορίας αρκεί να είναι του ιδίου ή του προηγούμενου έτους κατά το οποίο τέθηκε σε ακινησία</w:t>
            </w:r>
          </w:p>
          <w:p w:rsidR="001B0400" w:rsidRPr="00C53089" w:rsidRDefault="001B0400" w:rsidP="00B73881">
            <w:pPr>
              <w:jc w:val="center"/>
              <w:rPr>
                <w:rFonts w:asciiTheme="minorHAnsi" w:hAnsiTheme="minorHAnsi" w:cstheme="minorHAnsi"/>
                <w:b/>
                <w:sz w:val="21"/>
                <w:szCs w:val="21"/>
                <w:u w:val="single"/>
              </w:rPr>
            </w:pPr>
          </w:p>
        </w:tc>
        <w:tc>
          <w:tcPr>
            <w:tcW w:w="1468" w:type="dxa"/>
          </w:tcPr>
          <w:p w:rsidR="001B0400" w:rsidRDefault="001B0400" w:rsidP="00B73881">
            <w:pPr>
              <w:jc w:val="center"/>
              <w:rPr>
                <w:b/>
                <w:u w:val="single"/>
              </w:rPr>
            </w:pPr>
          </w:p>
        </w:tc>
      </w:tr>
      <w:tr w:rsidR="001B0400" w:rsidTr="006957E3">
        <w:tc>
          <w:tcPr>
            <w:tcW w:w="8522" w:type="dxa"/>
            <w:gridSpan w:val="3"/>
          </w:tcPr>
          <w:p w:rsidR="001B0400" w:rsidRPr="00C53089" w:rsidRDefault="001B0400" w:rsidP="001B0400">
            <w:pPr>
              <w:rPr>
                <w:rFonts w:asciiTheme="minorHAnsi" w:hAnsiTheme="minorHAnsi" w:cstheme="minorHAnsi"/>
                <w:b/>
                <w:sz w:val="21"/>
                <w:szCs w:val="21"/>
                <w:u w:val="single"/>
              </w:rPr>
            </w:pPr>
            <w:r w:rsidRPr="00C53089">
              <w:rPr>
                <w:rFonts w:asciiTheme="minorHAnsi" w:hAnsiTheme="minorHAnsi" w:cstheme="minorHAnsi"/>
                <w:b/>
                <w:bCs/>
                <w:sz w:val="21"/>
                <w:szCs w:val="21"/>
              </w:rPr>
              <w:t>Για την απόδειξη της συμμόρφωσής τους με πρότυπα διασφάλισης ποιότητας και πρότυπα περιβαλλοντικής διαχείρισης</w:t>
            </w:r>
          </w:p>
        </w:tc>
      </w:tr>
      <w:tr w:rsidR="001B0400" w:rsidTr="00B73881">
        <w:tc>
          <w:tcPr>
            <w:tcW w:w="817" w:type="dxa"/>
          </w:tcPr>
          <w:p w:rsidR="001B0400" w:rsidRPr="00C53089" w:rsidRDefault="001B0400" w:rsidP="00B73881">
            <w:pPr>
              <w:jc w:val="center"/>
              <w:rPr>
                <w:rFonts w:asciiTheme="minorHAnsi" w:hAnsiTheme="minorHAnsi" w:cstheme="minorHAnsi"/>
                <w:b/>
                <w:sz w:val="21"/>
                <w:szCs w:val="21"/>
              </w:rPr>
            </w:pPr>
            <w:r w:rsidRPr="00C53089">
              <w:rPr>
                <w:rFonts w:asciiTheme="minorHAnsi" w:hAnsiTheme="minorHAnsi" w:cstheme="minorHAnsi"/>
                <w:b/>
                <w:sz w:val="21"/>
                <w:szCs w:val="21"/>
              </w:rPr>
              <w:t>11</w:t>
            </w:r>
          </w:p>
        </w:tc>
        <w:tc>
          <w:tcPr>
            <w:tcW w:w="6237" w:type="dxa"/>
          </w:tcPr>
          <w:p w:rsidR="001B0400" w:rsidRPr="00C53089" w:rsidRDefault="001B0400" w:rsidP="001B0400">
            <w:pPr>
              <w:rPr>
                <w:rFonts w:asciiTheme="minorHAnsi" w:hAnsiTheme="minorHAnsi" w:cstheme="minorHAnsi"/>
                <w:b/>
                <w:sz w:val="21"/>
                <w:szCs w:val="21"/>
                <w:u w:val="single"/>
              </w:rPr>
            </w:pPr>
            <w:r w:rsidRPr="00C53089">
              <w:rPr>
                <w:rFonts w:asciiTheme="minorHAnsi" w:hAnsiTheme="minorHAnsi" w:cstheme="minorHAnsi"/>
                <w:bCs/>
                <w:sz w:val="21"/>
                <w:szCs w:val="21"/>
              </w:rPr>
              <w:t>Άδεια συλλογής και μεταφοράς μη επικίνδυνων στερεών αποβλήτων για την κατηγορία 20 σύμφωνα με την ΚΥΑ ΗΠ 50910/2727/22-12-03, σε ισχύ</w:t>
            </w:r>
          </w:p>
        </w:tc>
        <w:tc>
          <w:tcPr>
            <w:tcW w:w="1468" w:type="dxa"/>
          </w:tcPr>
          <w:p w:rsidR="001B0400" w:rsidRDefault="001B0400" w:rsidP="00B73881">
            <w:pPr>
              <w:jc w:val="center"/>
              <w:rPr>
                <w:b/>
                <w:u w:val="single"/>
              </w:rPr>
            </w:pPr>
          </w:p>
        </w:tc>
      </w:tr>
      <w:tr w:rsidR="001B0400" w:rsidTr="00B73881">
        <w:tc>
          <w:tcPr>
            <w:tcW w:w="817" w:type="dxa"/>
          </w:tcPr>
          <w:p w:rsidR="001B0400" w:rsidRPr="00C53089" w:rsidRDefault="001B0400" w:rsidP="00B73881">
            <w:pPr>
              <w:jc w:val="center"/>
              <w:rPr>
                <w:rFonts w:asciiTheme="minorHAnsi" w:hAnsiTheme="minorHAnsi" w:cstheme="minorHAnsi"/>
                <w:b/>
                <w:sz w:val="21"/>
                <w:szCs w:val="21"/>
              </w:rPr>
            </w:pPr>
            <w:r w:rsidRPr="00C53089">
              <w:rPr>
                <w:rFonts w:asciiTheme="minorHAnsi" w:hAnsiTheme="minorHAnsi" w:cstheme="minorHAnsi"/>
                <w:b/>
                <w:sz w:val="21"/>
                <w:szCs w:val="21"/>
              </w:rPr>
              <w:t>12</w:t>
            </w:r>
          </w:p>
        </w:tc>
        <w:tc>
          <w:tcPr>
            <w:tcW w:w="6237" w:type="dxa"/>
          </w:tcPr>
          <w:p w:rsidR="001B0400" w:rsidRPr="00C53089" w:rsidRDefault="001B0400" w:rsidP="001B0400">
            <w:pPr>
              <w:rPr>
                <w:rFonts w:asciiTheme="minorHAnsi" w:hAnsiTheme="minorHAnsi" w:cstheme="minorHAnsi"/>
                <w:b/>
                <w:sz w:val="21"/>
                <w:szCs w:val="21"/>
                <w:u w:val="single"/>
              </w:rPr>
            </w:pPr>
            <w:r w:rsidRPr="00C53089">
              <w:rPr>
                <w:rFonts w:asciiTheme="minorHAnsi" w:hAnsiTheme="minorHAnsi" w:cstheme="minorHAnsi"/>
                <w:bCs/>
                <w:sz w:val="21"/>
                <w:szCs w:val="21"/>
              </w:rPr>
              <w:t>Βεβαίωση εγγραφής  στο Ηλεκτρονικό Μητρώο Αποβλήτων του  ΥΠΕΚΑ.</w:t>
            </w:r>
          </w:p>
        </w:tc>
        <w:tc>
          <w:tcPr>
            <w:tcW w:w="1468" w:type="dxa"/>
          </w:tcPr>
          <w:p w:rsidR="001B0400" w:rsidRDefault="001B0400" w:rsidP="00B73881">
            <w:pPr>
              <w:jc w:val="center"/>
              <w:rPr>
                <w:b/>
                <w:u w:val="single"/>
              </w:rPr>
            </w:pPr>
          </w:p>
        </w:tc>
      </w:tr>
      <w:tr w:rsidR="001B0400" w:rsidTr="00B73881">
        <w:tc>
          <w:tcPr>
            <w:tcW w:w="817" w:type="dxa"/>
          </w:tcPr>
          <w:p w:rsidR="001B0400" w:rsidRPr="00C53089" w:rsidRDefault="001B0400" w:rsidP="00B73881">
            <w:pPr>
              <w:jc w:val="center"/>
              <w:rPr>
                <w:rFonts w:asciiTheme="minorHAnsi" w:hAnsiTheme="minorHAnsi" w:cstheme="minorHAnsi"/>
                <w:b/>
                <w:sz w:val="21"/>
                <w:szCs w:val="21"/>
              </w:rPr>
            </w:pPr>
            <w:r w:rsidRPr="00C53089">
              <w:rPr>
                <w:rFonts w:asciiTheme="minorHAnsi" w:hAnsiTheme="minorHAnsi" w:cstheme="minorHAnsi"/>
                <w:b/>
                <w:sz w:val="21"/>
                <w:szCs w:val="21"/>
              </w:rPr>
              <w:t>13</w:t>
            </w:r>
          </w:p>
        </w:tc>
        <w:tc>
          <w:tcPr>
            <w:tcW w:w="6237" w:type="dxa"/>
          </w:tcPr>
          <w:p w:rsidR="001B0400" w:rsidRPr="00C53089" w:rsidRDefault="001B0400" w:rsidP="001B0400">
            <w:pPr>
              <w:rPr>
                <w:rFonts w:asciiTheme="minorHAnsi" w:hAnsiTheme="minorHAnsi" w:cstheme="minorHAnsi"/>
                <w:b/>
                <w:sz w:val="21"/>
                <w:szCs w:val="21"/>
                <w:u w:val="single"/>
              </w:rPr>
            </w:pPr>
            <w:r w:rsidRPr="00C53089">
              <w:rPr>
                <w:rFonts w:asciiTheme="minorHAnsi" w:hAnsiTheme="minorHAnsi" w:cstheme="minorHAnsi"/>
                <w:bCs/>
                <w:sz w:val="21"/>
                <w:szCs w:val="21"/>
              </w:rPr>
              <w:t>πιστοποιητικό συστήματος διασφάλισης ποιότητας ISO 9001:2015 για το αντικείμενο του διαγωνισμού (εργασίες συλλογής και μεταφοράς μη επικίνδυνων στερεών αποβλήτων) το οποίο θα πρέπει να έχει εκδοθεί από διαπιστευμένο φορέα</w:t>
            </w:r>
          </w:p>
        </w:tc>
        <w:tc>
          <w:tcPr>
            <w:tcW w:w="1468" w:type="dxa"/>
          </w:tcPr>
          <w:p w:rsidR="001B0400" w:rsidRDefault="001B0400" w:rsidP="00B73881">
            <w:pPr>
              <w:jc w:val="center"/>
              <w:rPr>
                <w:b/>
                <w:u w:val="single"/>
              </w:rPr>
            </w:pPr>
          </w:p>
        </w:tc>
      </w:tr>
      <w:tr w:rsidR="001B0400" w:rsidTr="00B73881">
        <w:tc>
          <w:tcPr>
            <w:tcW w:w="817" w:type="dxa"/>
          </w:tcPr>
          <w:p w:rsidR="001B0400" w:rsidRPr="00C53089" w:rsidRDefault="001B0400" w:rsidP="00B73881">
            <w:pPr>
              <w:jc w:val="center"/>
              <w:rPr>
                <w:rFonts w:asciiTheme="minorHAnsi" w:hAnsiTheme="minorHAnsi" w:cstheme="minorHAnsi"/>
                <w:b/>
                <w:sz w:val="21"/>
                <w:szCs w:val="21"/>
              </w:rPr>
            </w:pPr>
            <w:r w:rsidRPr="00C53089">
              <w:rPr>
                <w:rFonts w:asciiTheme="minorHAnsi" w:hAnsiTheme="minorHAnsi" w:cstheme="minorHAnsi"/>
                <w:b/>
                <w:sz w:val="21"/>
                <w:szCs w:val="21"/>
              </w:rPr>
              <w:t>14</w:t>
            </w:r>
          </w:p>
        </w:tc>
        <w:tc>
          <w:tcPr>
            <w:tcW w:w="6237" w:type="dxa"/>
          </w:tcPr>
          <w:p w:rsidR="001B0400" w:rsidRPr="00C53089" w:rsidRDefault="001B0400" w:rsidP="001B0400">
            <w:pPr>
              <w:rPr>
                <w:rFonts w:asciiTheme="minorHAnsi" w:hAnsiTheme="minorHAnsi" w:cstheme="minorHAnsi"/>
                <w:b/>
                <w:sz w:val="21"/>
                <w:szCs w:val="21"/>
                <w:u w:val="single"/>
              </w:rPr>
            </w:pPr>
            <w:r w:rsidRPr="00C53089">
              <w:rPr>
                <w:rFonts w:asciiTheme="minorHAnsi" w:hAnsiTheme="minorHAnsi" w:cstheme="minorHAnsi"/>
                <w:bCs/>
                <w:sz w:val="21"/>
                <w:szCs w:val="21"/>
              </w:rPr>
              <w:t>Διαθέτουν πιστοποιητικό ISO 14001:2015 συστήματος περιβαλλοντικής διαχείρισης για το αντικείμενο του διαγωνισμού (εργασίες συλλογής και μεταφοράς μη επικίνδυνων στερεών αποβλήτων) το οποίο θα πρέπει να έχει εκδοθεί από διαπιστευμένο φορέα.</w:t>
            </w:r>
          </w:p>
        </w:tc>
        <w:tc>
          <w:tcPr>
            <w:tcW w:w="1468" w:type="dxa"/>
          </w:tcPr>
          <w:p w:rsidR="001B0400" w:rsidRDefault="001B0400" w:rsidP="00B73881">
            <w:pPr>
              <w:jc w:val="center"/>
              <w:rPr>
                <w:b/>
                <w:u w:val="single"/>
              </w:rPr>
            </w:pPr>
          </w:p>
        </w:tc>
      </w:tr>
      <w:tr w:rsidR="001B0400" w:rsidTr="00B73881">
        <w:tc>
          <w:tcPr>
            <w:tcW w:w="817" w:type="dxa"/>
          </w:tcPr>
          <w:p w:rsidR="001B0400" w:rsidRPr="00C53089" w:rsidRDefault="001B0400" w:rsidP="00B73881">
            <w:pPr>
              <w:jc w:val="center"/>
              <w:rPr>
                <w:rFonts w:asciiTheme="minorHAnsi" w:hAnsiTheme="minorHAnsi" w:cstheme="minorHAnsi"/>
                <w:b/>
                <w:sz w:val="21"/>
                <w:szCs w:val="21"/>
              </w:rPr>
            </w:pPr>
            <w:r w:rsidRPr="00C53089">
              <w:rPr>
                <w:rFonts w:asciiTheme="minorHAnsi" w:hAnsiTheme="minorHAnsi" w:cstheme="minorHAnsi"/>
                <w:b/>
                <w:sz w:val="21"/>
                <w:szCs w:val="21"/>
              </w:rPr>
              <w:t>15</w:t>
            </w:r>
          </w:p>
        </w:tc>
        <w:tc>
          <w:tcPr>
            <w:tcW w:w="6237" w:type="dxa"/>
          </w:tcPr>
          <w:p w:rsidR="001B0400" w:rsidRPr="00C53089" w:rsidRDefault="001B0400" w:rsidP="001B0400">
            <w:pPr>
              <w:spacing w:after="120"/>
              <w:rPr>
                <w:rFonts w:asciiTheme="minorHAnsi" w:hAnsiTheme="minorHAnsi" w:cstheme="minorHAnsi"/>
                <w:bCs/>
                <w:sz w:val="21"/>
                <w:szCs w:val="21"/>
              </w:rPr>
            </w:pPr>
            <w:r w:rsidRPr="00C53089">
              <w:rPr>
                <w:rFonts w:asciiTheme="minorHAnsi" w:hAnsiTheme="minorHAnsi" w:cstheme="minorHAnsi"/>
                <w:bCs/>
                <w:sz w:val="21"/>
                <w:szCs w:val="21"/>
              </w:rPr>
              <w:t>Διαθέτουν πιστοποιητικό ΟΗSAS 18001:2007 για την τήρηση κανόνων υγιεινής και ασφάλειας των εργασιών για το αντικείμενο του διαγωνισμού (εργασίες συλλογής και μεταφοράς μη επικίνδυνων στερεών αποβλήτων) το οποίο θα πρέπει να έχει εκδοθεί από διαπιστευμένο φορέα.</w:t>
            </w:r>
          </w:p>
          <w:p w:rsidR="001B0400" w:rsidRPr="00C53089" w:rsidRDefault="001B0400" w:rsidP="001B0400">
            <w:pPr>
              <w:rPr>
                <w:rFonts w:asciiTheme="minorHAnsi" w:hAnsiTheme="minorHAnsi" w:cstheme="minorHAnsi"/>
                <w:b/>
                <w:sz w:val="21"/>
                <w:szCs w:val="21"/>
                <w:u w:val="single"/>
              </w:rPr>
            </w:pPr>
          </w:p>
        </w:tc>
        <w:tc>
          <w:tcPr>
            <w:tcW w:w="1468" w:type="dxa"/>
          </w:tcPr>
          <w:p w:rsidR="001B0400" w:rsidRDefault="001B0400" w:rsidP="00B73881">
            <w:pPr>
              <w:jc w:val="center"/>
              <w:rPr>
                <w:b/>
                <w:u w:val="single"/>
              </w:rPr>
            </w:pPr>
          </w:p>
        </w:tc>
      </w:tr>
      <w:tr w:rsidR="00B82E66" w:rsidTr="00994467">
        <w:tc>
          <w:tcPr>
            <w:tcW w:w="8522" w:type="dxa"/>
            <w:gridSpan w:val="3"/>
          </w:tcPr>
          <w:p w:rsidR="00B82E66" w:rsidRPr="00B82E66" w:rsidRDefault="00B82E66" w:rsidP="00B82E66">
            <w:pPr>
              <w:rPr>
                <w:b/>
              </w:rPr>
            </w:pPr>
            <w:r>
              <w:rPr>
                <w:b/>
                <w:bCs/>
              </w:rPr>
              <w:t>Για την διασφάλιση των απαιτήσεων για το προσωπικό</w:t>
            </w:r>
          </w:p>
        </w:tc>
      </w:tr>
      <w:tr w:rsidR="00B82E66" w:rsidTr="00B82E66">
        <w:tc>
          <w:tcPr>
            <w:tcW w:w="817" w:type="dxa"/>
          </w:tcPr>
          <w:p w:rsidR="00B82E66" w:rsidRDefault="00B82E66" w:rsidP="00B82E66">
            <w:pPr>
              <w:jc w:val="center"/>
              <w:rPr>
                <w:b/>
                <w:bCs/>
              </w:rPr>
            </w:pPr>
          </w:p>
        </w:tc>
        <w:tc>
          <w:tcPr>
            <w:tcW w:w="6237" w:type="dxa"/>
          </w:tcPr>
          <w:p w:rsidR="00B82E66" w:rsidRPr="00B82E66" w:rsidRDefault="00B82E66" w:rsidP="00B82E66">
            <w:pPr>
              <w:widowControl w:val="0"/>
              <w:tabs>
                <w:tab w:val="left" w:pos="759"/>
              </w:tabs>
              <w:suppressAutoHyphens/>
              <w:spacing w:before="1" w:after="200" w:line="276" w:lineRule="auto"/>
              <w:ind w:right="134"/>
              <w:jc w:val="both"/>
              <w:textAlignment w:val="baseline"/>
              <w:rPr>
                <w:b/>
                <w:bCs/>
                <w:sz w:val="21"/>
                <w:szCs w:val="21"/>
              </w:rPr>
            </w:pPr>
            <w:r w:rsidRPr="00B82E66">
              <w:rPr>
                <w:rFonts w:ascii="Calibri" w:hAnsi="Calibri" w:cs="Calibri"/>
                <w:iCs/>
                <w:snapToGrid/>
                <w:kern w:val="1"/>
                <w:sz w:val="21"/>
                <w:szCs w:val="21"/>
                <w:lang w:eastAsia="hi-IN" w:bidi="hi-IN"/>
              </w:rPr>
              <w:t>Υπεύθυνη δήλωση του οικονομικού φορέα για το προσωπικό που θα απασχολήσει για την παροχή της υπηρεσίας, σε ειδικότητες και αριθμό, ήτοι: Τουλάχιστο έναν (1) οδηγό Γ΄ κατηγορίας και τουλάχιστον δύο (2) άτομα εργατικό προσωπικό. Στην ίδια δήλωση θα δηλώνει επιπλέον ότι θα καταβάλει το σύνολο των νόμιμων ασφαλιστικών εισφορών στο προσωπικό</w:t>
            </w:r>
            <w:r w:rsidRPr="00B82E66">
              <w:rPr>
                <w:rFonts w:ascii="Calibri" w:hAnsi="Calibri" w:cs="Calibri"/>
                <w:iCs/>
                <w:snapToGrid/>
                <w:spacing w:val="-3"/>
                <w:kern w:val="1"/>
                <w:sz w:val="21"/>
                <w:szCs w:val="21"/>
                <w:lang w:eastAsia="hi-IN" w:bidi="hi-IN"/>
              </w:rPr>
              <w:t xml:space="preserve"> </w:t>
            </w:r>
            <w:r w:rsidRPr="00B82E66">
              <w:rPr>
                <w:rFonts w:ascii="Calibri" w:hAnsi="Calibri" w:cs="Calibri"/>
                <w:iCs/>
                <w:snapToGrid/>
                <w:kern w:val="1"/>
                <w:sz w:val="21"/>
                <w:szCs w:val="21"/>
                <w:lang w:eastAsia="hi-IN" w:bidi="hi-IN"/>
              </w:rPr>
              <w:t>αυτό.</w:t>
            </w:r>
          </w:p>
        </w:tc>
        <w:tc>
          <w:tcPr>
            <w:tcW w:w="1468" w:type="dxa"/>
          </w:tcPr>
          <w:p w:rsidR="00B82E66" w:rsidRDefault="00B82E66" w:rsidP="00B82E66">
            <w:pPr>
              <w:jc w:val="center"/>
              <w:rPr>
                <w:b/>
                <w:bCs/>
              </w:rPr>
            </w:pPr>
          </w:p>
        </w:tc>
      </w:tr>
      <w:tr w:rsidR="00B82E66" w:rsidTr="00B82E66">
        <w:tc>
          <w:tcPr>
            <w:tcW w:w="817" w:type="dxa"/>
          </w:tcPr>
          <w:p w:rsidR="00B82E66" w:rsidRDefault="00B82E66" w:rsidP="00B82E66">
            <w:pPr>
              <w:jc w:val="center"/>
              <w:rPr>
                <w:b/>
                <w:bCs/>
              </w:rPr>
            </w:pPr>
          </w:p>
        </w:tc>
        <w:tc>
          <w:tcPr>
            <w:tcW w:w="6237" w:type="dxa"/>
          </w:tcPr>
          <w:p w:rsidR="00B82E66" w:rsidRPr="00B82E66" w:rsidRDefault="00B82E66" w:rsidP="00B82E66">
            <w:pPr>
              <w:rPr>
                <w:b/>
                <w:bCs/>
                <w:sz w:val="21"/>
                <w:szCs w:val="21"/>
              </w:rPr>
            </w:pPr>
            <w:r w:rsidRPr="00B82E66">
              <w:rPr>
                <w:rFonts w:ascii="Calibri" w:hAnsi="Calibri" w:cs="Calibri"/>
                <w:iCs/>
                <w:sz w:val="21"/>
                <w:szCs w:val="21"/>
              </w:rPr>
              <w:t>Επικυρωμένα αντίγραφα επαγγελματικών διπλωμάτων</w:t>
            </w:r>
            <w:r w:rsidRPr="00B82E66">
              <w:rPr>
                <w:rFonts w:ascii="Calibri" w:hAnsi="Calibri" w:cs="Calibri"/>
                <w:iCs/>
                <w:spacing w:val="-4"/>
                <w:sz w:val="21"/>
                <w:szCs w:val="21"/>
              </w:rPr>
              <w:t xml:space="preserve"> </w:t>
            </w:r>
            <w:r w:rsidRPr="00B82E66">
              <w:rPr>
                <w:rFonts w:ascii="Calibri" w:hAnsi="Calibri" w:cs="Calibri"/>
                <w:iCs/>
                <w:sz w:val="21"/>
                <w:szCs w:val="21"/>
              </w:rPr>
              <w:t>οδήγησης</w:t>
            </w:r>
          </w:p>
        </w:tc>
        <w:tc>
          <w:tcPr>
            <w:tcW w:w="1468" w:type="dxa"/>
          </w:tcPr>
          <w:p w:rsidR="00B82E66" w:rsidRDefault="00B82E66" w:rsidP="00B82E66">
            <w:pPr>
              <w:jc w:val="center"/>
              <w:rPr>
                <w:b/>
                <w:bCs/>
              </w:rPr>
            </w:pPr>
          </w:p>
        </w:tc>
      </w:tr>
      <w:tr w:rsidR="00B82E66" w:rsidTr="003A52C2">
        <w:tc>
          <w:tcPr>
            <w:tcW w:w="8522" w:type="dxa"/>
            <w:gridSpan w:val="3"/>
          </w:tcPr>
          <w:p w:rsidR="00B82E66" w:rsidRDefault="00B82E66" w:rsidP="00B82E66">
            <w:pPr>
              <w:rPr>
                <w:b/>
                <w:bCs/>
              </w:rPr>
            </w:pPr>
            <w:r>
              <w:rPr>
                <w:b/>
                <w:bCs/>
              </w:rPr>
              <w:t>Γενική Απαίτηση</w:t>
            </w:r>
          </w:p>
        </w:tc>
      </w:tr>
      <w:tr w:rsidR="00B82E66" w:rsidTr="00B82E66">
        <w:tc>
          <w:tcPr>
            <w:tcW w:w="817" w:type="dxa"/>
          </w:tcPr>
          <w:p w:rsidR="00B82E66" w:rsidRDefault="00B82E66" w:rsidP="00B82E66">
            <w:pPr>
              <w:jc w:val="center"/>
              <w:rPr>
                <w:b/>
                <w:bCs/>
              </w:rPr>
            </w:pPr>
          </w:p>
        </w:tc>
        <w:tc>
          <w:tcPr>
            <w:tcW w:w="6237" w:type="dxa"/>
          </w:tcPr>
          <w:p w:rsidR="00B82E66" w:rsidRPr="00E77B23" w:rsidRDefault="00E77B23" w:rsidP="00E77B23">
            <w:pPr>
              <w:rPr>
                <w:rFonts w:ascii="Calibri" w:hAnsi="Calibri" w:cs="Calibri"/>
                <w:iCs/>
                <w:sz w:val="21"/>
                <w:szCs w:val="21"/>
              </w:rPr>
            </w:pPr>
            <w:r w:rsidRPr="00E77B23">
              <w:rPr>
                <w:rFonts w:ascii="Calibri" w:hAnsi="Calibri" w:cs="Calibri"/>
                <w:sz w:val="21"/>
                <w:szCs w:val="21"/>
              </w:rPr>
              <w:t>υπεύθυνη δήλωση στο φάκελο τεχνική προσφορά όπου θα δηλώνουν ότι πληρούν τις τεχνικές προδιαγραφές, όπως αυτές περιγράφονται στην με αριθμό 03/2020 μελέτη</w:t>
            </w:r>
          </w:p>
        </w:tc>
        <w:tc>
          <w:tcPr>
            <w:tcW w:w="1468" w:type="dxa"/>
          </w:tcPr>
          <w:p w:rsidR="00B82E66" w:rsidRDefault="00B82E66" w:rsidP="00B82E66">
            <w:pPr>
              <w:jc w:val="center"/>
              <w:rPr>
                <w:b/>
                <w:bCs/>
              </w:rPr>
            </w:pPr>
          </w:p>
        </w:tc>
      </w:tr>
    </w:tbl>
    <w:p w:rsidR="00B73881" w:rsidRDefault="00B73881" w:rsidP="00B73881">
      <w:pPr>
        <w:jc w:val="center"/>
        <w:rPr>
          <w:b/>
          <w:u w:val="single"/>
        </w:rPr>
      </w:pPr>
    </w:p>
    <w:p w:rsidR="00C53089" w:rsidRDefault="00C53089" w:rsidP="00B73881">
      <w:pPr>
        <w:jc w:val="center"/>
        <w:rPr>
          <w:b/>
          <w:u w:val="single"/>
        </w:rPr>
      </w:pPr>
    </w:p>
    <w:p w:rsidR="00C53089" w:rsidRDefault="00C53089" w:rsidP="00B73881">
      <w:pPr>
        <w:jc w:val="center"/>
        <w:rPr>
          <w:b/>
        </w:rPr>
      </w:pPr>
      <w:r w:rsidRPr="00C53089">
        <w:rPr>
          <w:b/>
        </w:rPr>
        <w:t xml:space="preserve">                  </w:t>
      </w:r>
      <w:r>
        <w:rPr>
          <w:b/>
        </w:rPr>
        <w:t xml:space="preserve">                                                 </w:t>
      </w:r>
      <w:r w:rsidRPr="00C53089">
        <w:rPr>
          <w:b/>
        </w:rPr>
        <w:t xml:space="preserve">   </w:t>
      </w:r>
      <w:r w:rsidRPr="00C53089">
        <w:rPr>
          <w:rFonts w:ascii="Calibri" w:hAnsi="Calibri" w:cs="Arial"/>
          <w:b/>
          <w:sz w:val="22"/>
          <w:szCs w:val="22"/>
        </w:rPr>
        <w:t>Ο Προσφέρων</w:t>
      </w:r>
    </w:p>
    <w:p w:rsidR="00C53089" w:rsidRPr="00C53089" w:rsidRDefault="00C53089" w:rsidP="00C53089">
      <w:pPr>
        <w:tabs>
          <w:tab w:val="left" w:pos="2820"/>
        </w:tabs>
      </w:pPr>
      <w:r>
        <w:tab/>
      </w:r>
    </w:p>
    <w:sectPr w:rsidR="00C53089" w:rsidRPr="00C53089">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CFD" w:rsidRDefault="00ED2CFD" w:rsidP="00B73881">
      <w:r>
        <w:separator/>
      </w:r>
    </w:p>
  </w:endnote>
  <w:endnote w:type="continuationSeparator" w:id="0">
    <w:p w:rsidR="00ED2CFD" w:rsidRDefault="00ED2CFD" w:rsidP="00B73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Verdana">
    <w:panose1 w:val="020B0604030504040204"/>
    <w:charset w:val="A1"/>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164261"/>
      <w:docPartObj>
        <w:docPartGallery w:val="Page Numbers (Bottom of Page)"/>
        <w:docPartUnique/>
      </w:docPartObj>
    </w:sdtPr>
    <w:sdtEndPr/>
    <w:sdtContent>
      <w:p w:rsidR="00C53089" w:rsidRDefault="00C53089">
        <w:pPr>
          <w:pStyle w:val="a5"/>
          <w:jc w:val="right"/>
        </w:pPr>
        <w:r>
          <w:fldChar w:fldCharType="begin"/>
        </w:r>
        <w:r>
          <w:instrText>PAGE   \* MERGEFORMAT</w:instrText>
        </w:r>
        <w:r>
          <w:fldChar w:fldCharType="separate"/>
        </w:r>
        <w:r w:rsidR="00277A94">
          <w:rPr>
            <w:noProof/>
          </w:rPr>
          <w:t>1</w:t>
        </w:r>
        <w:r>
          <w:fldChar w:fldCharType="end"/>
        </w:r>
      </w:p>
    </w:sdtContent>
  </w:sdt>
  <w:p w:rsidR="00C53089" w:rsidRDefault="00C5308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CFD" w:rsidRDefault="00ED2CFD" w:rsidP="00B73881">
      <w:r>
        <w:separator/>
      </w:r>
    </w:p>
  </w:footnote>
  <w:footnote w:type="continuationSeparator" w:id="0">
    <w:p w:rsidR="00ED2CFD" w:rsidRDefault="00ED2CFD" w:rsidP="00B738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881" w:rsidRPr="00B73881" w:rsidRDefault="00B73881" w:rsidP="00B73881">
    <w:pPr>
      <w:pStyle w:val="a4"/>
      <w:jc w:val="center"/>
      <w:rPr>
        <w:rFonts w:asciiTheme="minorHAnsi" w:hAnsiTheme="minorHAnsi" w:cstheme="minorHAnsi"/>
        <w:b/>
        <w:sz w:val="24"/>
        <w:szCs w:val="24"/>
      </w:rPr>
    </w:pPr>
    <w:r w:rsidRPr="00B73881">
      <w:rPr>
        <w:rFonts w:asciiTheme="minorHAnsi" w:hAnsiTheme="minorHAnsi" w:cstheme="minorHAnsi"/>
        <w:b/>
        <w:sz w:val="24"/>
        <w:szCs w:val="24"/>
      </w:rPr>
      <w:t xml:space="preserve">ΠΑΡΑΡΤΗΜΑ </w:t>
    </w:r>
    <w:r w:rsidRPr="00B73881">
      <w:rPr>
        <w:rFonts w:asciiTheme="minorHAnsi" w:hAnsiTheme="minorHAnsi" w:cstheme="minorHAnsi"/>
        <w:b/>
        <w:sz w:val="24"/>
        <w:szCs w:val="24"/>
        <w:lang w:val="en-US"/>
      </w:rPr>
      <w:t>IV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start w:val="1"/>
      <w:numFmt w:val="lowerRoman"/>
      <w:lvlText w:val="%1."/>
      <w:lvlJc w:val="left"/>
      <w:pPr>
        <w:tabs>
          <w:tab w:val="num" w:pos="0"/>
        </w:tabs>
        <w:ind w:left="0" w:firstLine="0"/>
      </w:pPr>
      <w:rPr>
        <w:rFonts w:ascii="Symbol" w:hAnsi="Symbol" w:cs="Symbol"/>
        <w:i/>
        <w:iCs/>
        <w:lang w:val="el-GR"/>
      </w:rPr>
    </w:lvl>
    <w:lvl w:ilvl="1">
      <w:numFmt w:val="bullet"/>
      <w:lvlText w:val="•"/>
      <w:lvlJc w:val="left"/>
      <w:pPr>
        <w:tabs>
          <w:tab w:val="num" w:pos="0"/>
        </w:tabs>
        <w:ind w:left="0" w:firstLine="0"/>
      </w:pPr>
      <w:rPr>
        <w:rFonts w:ascii="Times New Roman" w:hAnsi="Times New Roman" w:cs="Courier New"/>
      </w:rPr>
    </w:lvl>
    <w:lvl w:ilvl="2">
      <w:numFmt w:val="bullet"/>
      <w:lvlText w:val="•"/>
      <w:lvlJc w:val="left"/>
      <w:pPr>
        <w:tabs>
          <w:tab w:val="num" w:pos="0"/>
        </w:tabs>
        <w:ind w:left="0" w:firstLine="0"/>
      </w:pPr>
      <w:rPr>
        <w:rFonts w:ascii="Times New Roman" w:hAnsi="Times New Roman" w:cs="Courier New"/>
      </w:rPr>
    </w:lvl>
    <w:lvl w:ilvl="3">
      <w:numFmt w:val="bullet"/>
      <w:lvlText w:val="•"/>
      <w:lvlJc w:val="left"/>
      <w:pPr>
        <w:tabs>
          <w:tab w:val="num" w:pos="0"/>
        </w:tabs>
        <w:ind w:left="0" w:firstLine="0"/>
      </w:pPr>
      <w:rPr>
        <w:rFonts w:ascii="Times New Roman" w:hAnsi="Times New Roman" w:cs="Courier New"/>
      </w:rPr>
    </w:lvl>
    <w:lvl w:ilvl="4">
      <w:numFmt w:val="bullet"/>
      <w:lvlText w:val="•"/>
      <w:lvlJc w:val="left"/>
      <w:pPr>
        <w:tabs>
          <w:tab w:val="num" w:pos="0"/>
        </w:tabs>
        <w:ind w:left="0" w:firstLine="0"/>
      </w:pPr>
      <w:rPr>
        <w:rFonts w:ascii="Times New Roman" w:hAnsi="Times New Roman" w:cs="Courier New"/>
      </w:rPr>
    </w:lvl>
    <w:lvl w:ilvl="5">
      <w:numFmt w:val="bullet"/>
      <w:lvlText w:val="•"/>
      <w:lvlJc w:val="left"/>
      <w:pPr>
        <w:tabs>
          <w:tab w:val="num" w:pos="0"/>
        </w:tabs>
        <w:ind w:left="0" w:firstLine="0"/>
      </w:pPr>
      <w:rPr>
        <w:rFonts w:ascii="Times New Roman" w:hAnsi="Times New Roman" w:cs="Courier New"/>
      </w:rPr>
    </w:lvl>
    <w:lvl w:ilvl="6">
      <w:numFmt w:val="bullet"/>
      <w:lvlText w:val="•"/>
      <w:lvlJc w:val="left"/>
      <w:pPr>
        <w:tabs>
          <w:tab w:val="num" w:pos="0"/>
        </w:tabs>
        <w:ind w:left="0" w:firstLine="0"/>
      </w:pPr>
      <w:rPr>
        <w:rFonts w:ascii="Times New Roman" w:hAnsi="Times New Roman" w:cs="Courier New"/>
      </w:rPr>
    </w:lvl>
    <w:lvl w:ilvl="7">
      <w:numFmt w:val="bullet"/>
      <w:lvlText w:val="•"/>
      <w:lvlJc w:val="left"/>
      <w:pPr>
        <w:tabs>
          <w:tab w:val="num" w:pos="0"/>
        </w:tabs>
        <w:ind w:left="0" w:firstLine="0"/>
      </w:pPr>
      <w:rPr>
        <w:rFonts w:ascii="Times New Roman" w:hAnsi="Times New Roman" w:cs="Courier New"/>
      </w:rPr>
    </w:lvl>
    <w:lvl w:ilvl="8">
      <w:numFmt w:val="bullet"/>
      <w:lvlText w:val="•"/>
      <w:lvlJc w:val="left"/>
      <w:pPr>
        <w:tabs>
          <w:tab w:val="num" w:pos="0"/>
        </w:tabs>
        <w:ind w:left="0" w:firstLine="0"/>
      </w:pPr>
      <w:rPr>
        <w:rFonts w:ascii="Times New Roman" w:hAnsi="Times New Roman" w:cs="Courier New"/>
      </w:rPr>
    </w:lvl>
  </w:abstractNum>
  <w:abstractNum w:abstractNumId="1">
    <w:nsid w:val="52C644EB"/>
    <w:multiLevelType w:val="hybridMultilevel"/>
    <w:tmpl w:val="04046714"/>
    <w:lvl w:ilvl="0" w:tplc="0408000B">
      <w:start w:val="1"/>
      <w:numFmt w:val="bullet"/>
      <w:lvlText w:val=""/>
      <w:lvlJc w:val="left"/>
      <w:pPr>
        <w:ind w:left="1068" w:hanging="360"/>
      </w:pPr>
      <w:rPr>
        <w:rFonts w:ascii="Wingdings" w:hAnsi="Wingdings" w:hint="default"/>
      </w:rPr>
    </w:lvl>
    <w:lvl w:ilvl="1" w:tplc="04080003" w:tentative="1">
      <w:start w:val="1"/>
      <w:numFmt w:val="bullet"/>
      <w:lvlText w:val="o"/>
      <w:lvlJc w:val="left"/>
      <w:pPr>
        <w:ind w:left="1788" w:hanging="360"/>
      </w:pPr>
      <w:rPr>
        <w:rFonts w:ascii="Courier New" w:hAnsi="Courier New" w:cs="Courier New" w:hint="default"/>
      </w:rPr>
    </w:lvl>
    <w:lvl w:ilvl="2" w:tplc="04080005" w:tentative="1">
      <w:start w:val="1"/>
      <w:numFmt w:val="bullet"/>
      <w:lvlText w:val=""/>
      <w:lvlJc w:val="left"/>
      <w:pPr>
        <w:ind w:left="2508" w:hanging="360"/>
      </w:pPr>
      <w:rPr>
        <w:rFonts w:ascii="Wingdings" w:hAnsi="Wingdings" w:hint="default"/>
      </w:rPr>
    </w:lvl>
    <w:lvl w:ilvl="3" w:tplc="04080001" w:tentative="1">
      <w:start w:val="1"/>
      <w:numFmt w:val="bullet"/>
      <w:lvlText w:val=""/>
      <w:lvlJc w:val="left"/>
      <w:pPr>
        <w:ind w:left="3228" w:hanging="360"/>
      </w:pPr>
      <w:rPr>
        <w:rFonts w:ascii="Symbol" w:hAnsi="Symbol" w:hint="default"/>
      </w:rPr>
    </w:lvl>
    <w:lvl w:ilvl="4" w:tplc="04080003" w:tentative="1">
      <w:start w:val="1"/>
      <w:numFmt w:val="bullet"/>
      <w:lvlText w:val="o"/>
      <w:lvlJc w:val="left"/>
      <w:pPr>
        <w:ind w:left="3948" w:hanging="360"/>
      </w:pPr>
      <w:rPr>
        <w:rFonts w:ascii="Courier New" w:hAnsi="Courier New" w:cs="Courier New" w:hint="default"/>
      </w:rPr>
    </w:lvl>
    <w:lvl w:ilvl="5" w:tplc="04080005" w:tentative="1">
      <w:start w:val="1"/>
      <w:numFmt w:val="bullet"/>
      <w:lvlText w:val=""/>
      <w:lvlJc w:val="left"/>
      <w:pPr>
        <w:ind w:left="4668" w:hanging="360"/>
      </w:pPr>
      <w:rPr>
        <w:rFonts w:ascii="Wingdings" w:hAnsi="Wingdings" w:hint="default"/>
      </w:rPr>
    </w:lvl>
    <w:lvl w:ilvl="6" w:tplc="04080001" w:tentative="1">
      <w:start w:val="1"/>
      <w:numFmt w:val="bullet"/>
      <w:lvlText w:val=""/>
      <w:lvlJc w:val="left"/>
      <w:pPr>
        <w:ind w:left="5388" w:hanging="360"/>
      </w:pPr>
      <w:rPr>
        <w:rFonts w:ascii="Symbol" w:hAnsi="Symbol" w:hint="default"/>
      </w:rPr>
    </w:lvl>
    <w:lvl w:ilvl="7" w:tplc="04080003" w:tentative="1">
      <w:start w:val="1"/>
      <w:numFmt w:val="bullet"/>
      <w:lvlText w:val="o"/>
      <w:lvlJc w:val="left"/>
      <w:pPr>
        <w:ind w:left="6108" w:hanging="360"/>
      </w:pPr>
      <w:rPr>
        <w:rFonts w:ascii="Courier New" w:hAnsi="Courier New" w:cs="Courier New" w:hint="default"/>
      </w:rPr>
    </w:lvl>
    <w:lvl w:ilvl="8" w:tplc="0408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881"/>
    <w:rsid w:val="00110EDD"/>
    <w:rsid w:val="001B0400"/>
    <w:rsid w:val="00277A94"/>
    <w:rsid w:val="006E4073"/>
    <w:rsid w:val="00896743"/>
    <w:rsid w:val="00B73881"/>
    <w:rsid w:val="00B82E66"/>
    <w:rsid w:val="00C53089"/>
    <w:rsid w:val="00C934DE"/>
    <w:rsid w:val="00D12675"/>
    <w:rsid w:val="00E77B23"/>
    <w:rsid w:val="00ED2C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881"/>
    <w:pPr>
      <w:spacing w:after="0" w:line="240" w:lineRule="auto"/>
    </w:pPr>
    <w:rPr>
      <w:rFonts w:ascii="Verdana" w:eastAsia="SimSun" w:hAnsi="Verdana" w:cs="Verdana"/>
      <w:snapToGrid w:val="0"/>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73881"/>
    <w:rPr>
      <w:rFonts w:ascii="Tahoma" w:hAnsi="Tahoma" w:cs="Tahoma"/>
      <w:sz w:val="16"/>
      <w:szCs w:val="16"/>
    </w:rPr>
  </w:style>
  <w:style w:type="character" w:customStyle="1" w:styleId="Char">
    <w:name w:val="Κείμενο πλαισίου Char"/>
    <w:basedOn w:val="a0"/>
    <w:link w:val="a3"/>
    <w:uiPriority w:val="99"/>
    <w:semiHidden/>
    <w:rsid w:val="00B73881"/>
    <w:rPr>
      <w:rFonts w:ascii="Tahoma" w:eastAsia="SimSun" w:hAnsi="Tahoma" w:cs="Tahoma"/>
      <w:snapToGrid w:val="0"/>
      <w:sz w:val="16"/>
      <w:szCs w:val="16"/>
      <w:lang w:eastAsia="zh-CN"/>
    </w:rPr>
  </w:style>
  <w:style w:type="paragraph" w:styleId="a4">
    <w:name w:val="header"/>
    <w:basedOn w:val="a"/>
    <w:link w:val="Char0"/>
    <w:uiPriority w:val="99"/>
    <w:unhideWhenUsed/>
    <w:rsid w:val="00B73881"/>
    <w:pPr>
      <w:tabs>
        <w:tab w:val="center" w:pos="4153"/>
        <w:tab w:val="right" w:pos="8306"/>
      </w:tabs>
    </w:pPr>
  </w:style>
  <w:style w:type="character" w:customStyle="1" w:styleId="Char0">
    <w:name w:val="Κεφαλίδα Char"/>
    <w:basedOn w:val="a0"/>
    <w:link w:val="a4"/>
    <w:uiPriority w:val="99"/>
    <w:rsid w:val="00B73881"/>
    <w:rPr>
      <w:rFonts w:ascii="Verdana" w:eastAsia="SimSun" w:hAnsi="Verdana" w:cs="Verdana"/>
      <w:snapToGrid w:val="0"/>
      <w:sz w:val="20"/>
      <w:szCs w:val="20"/>
      <w:lang w:eastAsia="zh-CN"/>
    </w:rPr>
  </w:style>
  <w:style w:type="paragraph" w:styleId="a5">
    <w:name w:val="footer"/>
    <w:basedOn w:val="a"/>
    <w:link w:val="Char1"/>
    <w:uiPriority w:val="99"/>
    <w:unhideWhenUsed/>
    <w:rsid w:val="00B73881"/>
    <w:pPr>
      <w:tabs>
        <w:tab w:val="center" w:pos="4153"/>
        <w:tab w:val="right" w:pos="8306"/>
      </w:tabs>
    </w:pPr>
  </w:style>
  <w:style w:type="character" w:customStyle="1" w:styleId="Char1">
    <w:name w:val="Υποσέλιδο Char"/>
    <w:basedOn w:val="a0"/>
    <w:link w:val="a5"/>
    <w:uiPriority w:val="99"/>
    <w:rsid w:val="00B73881"/>
    <w:rPr>
      <w:rFonts w:ascii="Verdana" w:eastAsia="SimSun" w:hAnsi="Verdana" w:cs="Verdana"/>
      <w:snapToGrid w:val="0"/>
      <w:sz w:val="20"/>
      <w:szCs w:val="20"/>
      <w:lang w:eastAsia="zh-CN"/>
    </w:rPr>
  </w:style>
  <w:style w:type="table" w:styleId="a6">
    <w:name w:val="Table Grid"/>
    <w:basedOn w:val="a1"/>
    <w:uiPriority w:val="59"/>
    <w:rsid w:val="00B73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1B0400"/>
    <w:pPr>
      <w:spacing w:after="200" w:line="276" w:lineRule="auto"/>
      <w:ind w:left="720"/>
      <w:contextualSpacing/>
    </w:pPr>
    <w:rPr>
      <w:rFonts w:asciiTheme="minorHAnsi" w:eastAsiaTheme="minorHAnsi" w:hAnsiTheme="minorHAnsi" w:cstheme="minorBidi"/>
      <w:snapToGrid/>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881"/>
    <w:pPr>
      <w:spacing w:after="0" w:line="240" w:lineRule="auto"/>
    </w:pPr>
    <w:rPr>
      <w:rFonts w:ascii="Verdana" w:eastAsia="SimSun" w:hAnsi="Verdana" w:cs="Verdana"/>
      <w:snapToGrid w:val="0"/>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73881"/>
    <w:rPr>
      <w:rFonts w:ascii="Tahoma" w:hAnsi="Tahoma" w:cs="Tahoma"/>
      <w:sz w:val="16"/>
      <w:szCs w:val="16"/>
    </w:rPr>
  </w:style>
  <w:style w:type="character" w:customStyle="1" w:styleId="Char">
    <w:name w:val="Κείμενο πλαισίου Char"/>
    <w:basedOn w:val="a0"/>
    <w:link w:val="a3"/>
    <w:uiPriority w:val="99"/>
    <w:semiHidden/>
    <w:rsid w:val="00B73881"/>
    <w:rPr>
      <w:rFonts w:ascii="Tahoma" w:eastAsia="SimSun" w:hAnsi="Tahoma" w:cs="Tahoma"/>
      <w:snapToGrid w:val="0"/>
      <w:sz w:val="16"/>
      <w:szCs w:val="16"/>
      <w:lang w:eastAsia="zh-CN"/>
    </w:rPr>
  </w:style>
  <w:style w:type="paragraph" w:styleId="a4">
    <w:name w:val="header"/>
    <w:basedOn w:val="a"/>
    <w:link w:val="Char0"/>
    <w:uiPriority w:val="99"/>
    <w:unhideWhenUsed/>
    <w:rsid w:val="00B73881"/>
    <w:pPr>
      <w:tabs>
        <w:tab w:val="center" w:pos="4153"/>
        <w:tab w:val="right" w:pos="8306"/>
      </w:tabs>
    </w:pPr>
  </w:style>
  <w:style w:type="character" w:customStyle="1" w:styleId="Char0">
    <w:name w:val="Κεφαλίδα Char"/>
    <w:basedOn w:val="a0"/>
    <w:link w:val="a4"/>
    <w:uiPriority w:val="99"/>
    <w:rsid w:val="00B73881"/>
    <w:rPr>
      <w:rFonts w:ascii="Verdana" w:eastAsia="SimSun" w:hAnsi="Verdana" w:cs="Verdana"/>
      <w:snapToGrid w:val="0"/>
      <w:sz w:val="20"/>
      <w:szCs w:val="20"/>
      <w:lang w:eastAsia="zh-CN"/>
    </w:rPr>
  </w:style>
  <w:style w:type="paragraph" w:styleId="a5">
    <w:name w:val="footer"/>
    <w:basedOn w:val="a"/>
    <w:link w:val="Char1"/>
    <w:uiPriority w:val="99"/>
    <w:unhideWhenUsed/>
    <w:rsid w:val="00B73881"/>
    <w:pPr>
      <w:tabs>
        <w:tab w:val="center" w:pos="4153"/>
        <w:tab w:val="right" w:pos="8306"/>
      </w:tabs>
    </w:pPr>
  </w:style>
  <w:style w:type="character" w:customStyle="1" w:styleId="Char1">
    <w:name w:val="Υποσέλιδο Char"/>
    <w:basedOn w:val="a0"/>
    <w:link w:val="a5"/>
    <w:uiPriority w:val="99"/>
    <w:rsid w:val="00B73881"/>
    <w:rPr>
      <w:rFonts w:ascii="Verdana" w:eastAsia="SimSun" w:hAnsi="Verdana" w:cs="Verdana"/>
      <w:snapToGrid w:val="0"/>
      <w:sz w:val="20"/>
      <w:szCs w:val="20"/>
      <w:lang w:eastAsia="zh-CN"/>
    </w:rPr>
  </w:style>
  <w:style w:type="table" w:styleId="a6">
    <w:name w:val="Table Grid"/>
    <w:basedOn w:val="a1"/>
    <w:uiPriority w:val="59"/>
    <w:rsid w:val="00B73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1B0400"/>
    <w:pPr>
      <w:spacing w:after="200" w:line="276" w:lineRule="auto"/>
      <w:ind w:left="720"/>
      <w:contextualSpacing/>
    </w:pPr>
    <w:rPr>
      <w:rFonts w:asciiTheme="minorHAnsi" w:eastAsiaTheme="minorHAnsi" w:hAnsiTheme="minorHAnsi" w:cstheme="minorBidi"/>
      <w:snapToGrid/>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3509</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2020-05-26T10:59:00Z</dcterms:created>
  <dcterms:modified xsi:type="dcterms:W3CDTF">2020-05-26T10:59:00Z</dcterms:modified>
</cp:coreProperties>
</file>